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8CE8A" w14:textId="0F2F6FA7" w:rsidR="00D36C4E" w:rsidRDefault="00D36C4E" w:rsidP="00AD100C">
      <w:pPr>
        <w:tabs>
          <w:tab w:val="center" w:pos="4536"/>
        </w:tabs>
        <w:suppressAutoHyphens/>
        <w:rPr>
          <w:rFonts w:ascii="Century Gothic" w:hAnsi="Century Gothic" w:cs="Arial"/>
          <w:b/>
          <w:bCs/>
          <w:sz w:val="22"/>
          <w:szCs w:val="22"/>
        </w:rPr>
      </w:pPr>
      <w:r>
        <w:rPr>
          <w:rFonts w:ascii="Century Gothic" w:hAnsi="Century Gothic" w:cs="Arial"/>
          <w:b/>
          <w:bCs/>
          <w:noProof/>
          <w:sz w:val="22"/>
          <w:szCs w:val="22"/>
        </w:rPr>
        <w:drawing>
          <wp:anchor distT="0" distB="0" distL="114300" distR="114300" simplePos="0" relativeHeight="251658240" behindDoc="1" locked="0" layoutInCell="1" allowOverlap="1" wp14:anchorId="253A60C5" wp14:editId="53FE7154">
            <wp:simplePos x="0" y="0"/>
            <wp:positionH relativeFrom="margin">
              <wp:align>left</wp:align>
            </wp:positionH>
            <wp:positionV relativeFrom="paragraph">
              <wp:posOffset>-561975</wp:posOffset>
            </wp:positionV>
            <wp:extent cx="2735226" cy="933450"/>
            <wp:effectExtent l="0" t="0" r="8255" b="0"/>
            <wp:wrapNone/>
            <wp:docPr id="765481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481179" name="Picture 76548117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35226" cy="933450"/>
                    </a:xfrm>
                    <a:prstGeom prst="rect">
                      <a:avLst/>
                    </a:prstGeom>
                  </pic:spPr>
                </pic:pic>
              </a:graphicData>
            </a:graphic>
          </wp:anchor>
        </w:drawing>
      </w:r>
    </w:p>
    <w:p w14:paraId="18CC0B47" w14:textId="56477A66" w:rsidR="00E247DE" w:rsidRPr="00D24AD4" w:rsidRDefault="00E247DE" w:rsidP="00AD100C">
      <w:pPr>
        <w:tabs>
          <w:tab w:val="center" w:pos="4536"/>
        </w:tabs>
        <w:suppressAutoHyphens/>
        <w:rPr>
          <w:rFonts w:ascii="Century Gothic" w:hAnsi="Century Gothic" w:cs="Arial"/>
          <w:b/>
          <w:bCs/>
          <w:sz w:val="22"/>
          <w:szCs w:val="22"/>
        </w:rPr>
      </w:pPr>
    </w:p>
    <w:p w14:paraId="66D963AE" w14:textId="77777777" w:rsidR="0001305A" w:rsidRPr="00D24AD4" w:rsidRDefault="0001305A" w:rsidP="00AD100C">
      <w:pPr>
        <w:pStyle w:val="Heading1"/>
        <w:keepNext/>
        <w:suppressAutoHyphens/>
        <w:rPr>
          <w:rFonts w:ascii="Aptos" w:hAnsi="Aptos" w:cs="Arial"/>
          <w:b/>
          <w:bCs/>
          <w:sz w:val="28"/>
          <w:szCs w:val="28"/>
        </w:rPr>
      </w:pPr>
    </w:p>
    <w:p w14:paraId="3CD1EF97" w14:textId="506A30B7" w:rsidR="000C69D6" w:rsidRPr="00D24AD4" w:rsidRDefault="00D24AD4" w:rsidP="00AD100C">
      <w:pPr>
        <w:pStyle w:val="Heading1"/>
        <w:keepNext/>
        <w:suppressAutoHyphens/>
        <w:rPr>
          <w:rFonts w:ascii="Aptos" w:hAnsi="Aptos" w:cs="Arial"/>
          <w:b/>
          <w:bCs/>
          <w:sz w:val="28"/>
          <w:szCs w:val="28"/>
        </w:rPr>
      </w:pPr>
      <w:r w:rsidRPr="00D24AD4">
        <w:rPr>
          <w:rFonts w:ascii="Aptos" w:hAnsi="Aptos" w:cs="Arial"/>
          <w:b/>
          <w:bCs/>
          <w:sz w:val="28"/>
          <w:szCs w:val="28"/>
        </w:rPr>
        <w:t>CROHN’S &amp; COLITIS UK RESEARCH AWARDS</w:t>
      </w:r>
    </w:p>
    <w:p w14:paraId="2C035D89" w14:textId="588AA752" w:rsidR="00E34CBE" w:rsidRPr="00D24AD4" w:rsidRDefault="00D24AD4" w:rsidP="00AD100C">
      <w:pPr>
        <w:rPr>
          <w:rFonts w:ascii="Aptos" w:hAnsi="Aptos"/>
          <w:b/>
          <w:bCs/>
          <w:sz w:val="28"/>
          <w:szCs w:val="28"/>
        </w:rPr>
      </w:pPr>
      <w:r w:rsidRPr="00D24AD4">
        <w:rPr>
          <w:rFonts w:ascii="Aptos" w:hAnsi="Aptos"/>
          <w:b/>
          <w:bCs/>
          <w:sz w:val="28"/>
          <w:szCs w:val="28"/>
        </w:rPr>
        <w:t>TARGETED CALL 202</w:t>
      </w:r>
      <w:r w:rsidR="007F0120">
        <w:rPr>
          <w:rFonts w:ascii="Aptos" w:hAnsi="Aptos"/>
          <w:b/>
          <w:bCs/>
          <w:sz w:val="28"/>
          <w:szCs w:val="28"/>
        </w:rPr>
        <w:t>6</w:t>
      </w:r>
      <w:r w:rsidRPr="00D24AD4">
        <w:rPr>
          <w:rFonts w:ascii="Aptos" w:hAnsi="Aptos"/>
          <w:b/>
          <w:bCs/>
          <w:sz w:val="28"/>
          <w:szCs w:val="28"/>
        </w:rPr>
        <w:t xml:space="preserve"> – </w:t>
      </w:r>
      <w:r w:rsidR="00A974D5">
        <w:rPr>
          <w:rFonts w:ascii="Aptos" w:hAnsi="Aptos"/>
          <w:b/>
          <w:bCs/>
          <w:sz w:val="28"/>
          <w:szCs w:val="28"/>
        </w:rPr>
        <w:t>S</w:t>
      </w:r>
      <w:r w:rsidR="00290516">
        <w:rPr>
          <w:rFonts w:ascii="Aptos" w:hAnsi="Aptos"/>
          <w:b/>
          <w:bCs/>
          <w:sz w:val="28"/>
          <w:szCs w:val="28"/>
        </w:rPr>
        <w:t xml:space="preserve">TAGE 2 </w:t>
      </w:r>
      <w:r w:rsidRPr="00D24AD4">
        <w:rPr>
          <w:rFonts w:ascii="Aptos" w:hAnsi="Aptos"/>
          <w:b/>
          <w:bCs/>
          <w:sz w:val="28"/>
          <w:szCs w:val="28"/>
        </w:rPr>
        <w:t>GUIDANCE NOTES</w:t>
      </w:r>
    </w:p>
    <w:p w14:paraId="5CE1447A" w14:textId="77777777" w:rsidR="00234408" w:rsidRPr="00D24AD4" w:rsidRDefault="00234408" w:rsidP="00AD100C">
      <w:pPr>
        <w:rPr>
          <w:rFonts w:ascii="Century Gothic" w:hAnsi="Century Gothic" w:cs="Arial"/>
          <w:b/>
          <w:bCs/>
          <w:sz w:val="22"/>
          <w:szCs w:val="22"/>
          <w:lang w:val="en-AU"/>
        </w:rPr>
      </w:pPr>
    </w:p>
    <w:p w14:paraId="7676157D" w14:textId="6B600DB3" w:rsidR="004D0B69" w:rsidRPr="00D24AD4" w:rsidRDefault="00F721AA" w:rsidP="00AD100C">
      <w:pPr>
        <w:suppressAutoHyphens/>
        <w:ind w:left="1276" w:hanging="1276"/>
        <w:rPr>
          <w:rFonts w:ascii="Century Gothic" w:hAnsi="Century Gothic" w:cs="Arial"/>
          <w:b/>
          <w:bCs/>
          <w:sz w:val="22"/>
          <w:szCs w:val="22"/>
        </w:rPr>
      </w:pPr>
      <w:r>
        <w:rPr>
          <w:rFonts w:ascii="Century Gothic" w:hAnsi="Century Gothic" w:cs="Arial"/>
          <w:b/>
          <w:bCs/>
          <w:sz w:val="22"/>
          <w:szCs w:val="22"/>
        </w:rPr>
        <w:t>CONTENTS</w:t>
      </w:r>
      <w:r w:rsidR="0071569D">
        <w:rPr>
          <w:rFonts w:ascii="Century Gothic" w:hAnsi="Century Gothic" w:cs="Arial"/>
          <w:b/>
          <w:bCs/>
          <w:sz w:val="22"/>
          <w:szCs w:val="22"/>
        </w:rPr>
        <w:t>:</w:t>
      </w:r>
    </w:p>
    <w:p w14:paraId="4911091F" w14:textId="2D97B7E4" w:rsidR="00F721AA" w:rsidRPr="00A93EE5" w:rsidRDefault="00F721AA" w:rsidP="00AD100C">
      <w:pPr>
        <w:suppressAutoHyphens/>
        <w:ind w:left="1276" w:hanging="1276"/>
        <w:rPr>
          <w:rFonts w:ascii="Century Gothic" w:hAnsi="Century Gothic" w:cs="Arial"/>
          <w:sz w:val="22"/>
          <w:szCs w:val="22"/>
        </w:rPr>
      </w:pPr>
      <w:r>
        <w:rPr>
          <w:rFonts w:ascii="Century Gothic" w:hAnsi="Century Gothic" w:cs="Arial"/>
          <w:b/>
          <w:bCs/>
          <w:sz w:val="22"/>
          <w:szCs w:val="22"/>
        </w:rPr>
        <w:tab/>
      </w:r>
    </w:p>
    <w:p w14:paraId="65A746F8" w14:textId="77777777" w:rsidR="00F721AA" w:rsidRPr="00A93EE5" w:rsidRDefault="00F721AA" w:rsidP="00F721AA">
      <w:pPr>
        <w:pStyle w:val="Heading5"/>
        <w:keepNext/>
        <w:numPr>
          <w:ilvl w:val="0"/>
          <w:numId w:val="36"/>
        </w:numPr>
        <w:suppressAutoHyphens/>
        <w:rPr>
          <w:rFonts w:ascii="Century Gothic" w:hAnsi="Century Gothic" w:cs="Arial"/>
          <w:sz w:val="22"/>
          <w:szCs w:val="22"/>
        </w:rPr>
      </w:pPr>
      <w:r w:rsidRPr="00A93EE5">
        <w:rPr>
          <w:rFonts w:ascii="Century Gothic" w:hAnsi="Century Gothic" w:cs="Arial"/>
          <w:sz w:val="22"/>
          <w:szCs w:val="22"/>
        </w:rPr>
        <w:t>Application format</w:t>
      </w:r>
    </w:p>
    <w:p w14:paraId="07417D06" w14:textId="66BF901F" w:rsidR="00F721AA" w:rsidRPr="00A93EE5" w:rsidRDefault="00F721AA" w:rsidP="009C4016">
      <w:pPr>
        <w:pStyle w:val="Heading5"/>
        <w:keepNext/>
        <w:numPr>
          <w:ilvl w:val="0"/>
          <w:numId w:val="36"/>
        </w:numPr>
        <w:suppressAutoHyphens/>
        <w:rPr>
          <w:rFonts w:ascii="Century Gothic" w:hAnsi="Century Gothic" w:cs="Arial"/>
          <w:sz w:val="22"/>
          <w:szCs w:val="22"/>
        </w:rPr>
      </w:pPr>
      <w:r w:rsidRPr="00A93EE5">
        <w:rPr>
          <w:rFonts w:ascii="Century Gothic" w:hAnsi="Century Gothic" w:cs="Arial"/>
          <w:sz w:val="22"/>
          <w:szCs w:val="22"/>
        </w:rPr>
        <w:t>Area of Research</w:t>
      </w:r>
    </w:p>
    <w:p w14:paraId="14AD16B9" w14:textId="0F0F5748" w:rsidR="009C4016" w:rsidRPr="00A93EE5" w:rsidRDefault="009C4016" w:rsidP="00A93EE5">
      <w:pPr>
        <w:pStyle w:val="Heading5"/>
        <w:keepNext/>
        <w:numPr>
          <w:ilvl w:val="0"/>
          <w:numId w:val="36"/>
        </w:numPr>
        <w:suppressAutoHyphens/>
        <w:rPr>
          <w:rFonts w:ascii="Century Gothic" w:hAnsi="Century Gothic" w:cs="Arial"/>
          <w:sz w:val="22"/>
          <w:szCs w:val="22"/>
        </w:rPr>
      </w:pPr>
      <w:r w:rsidRPr="00A93EE5">
        <w:rPr>
          <w:rFonts w:ascii="Century Gothic" w:hAnsi="Century Gothic" w:cs="Arial"/>
          <w:sz w:val="22"/>
          <w:szCs w:val="22"/>
        </w:rPr>
        <w:t>Relevance of the proposed research</w:t>
      </w:r>
    </w:p>
    <w:p w14:paraId="00593B51" w14:textId="075DF1E3" w:rsidR="009C4016" w:rsidRPr="00A93EE5" w:rsidRDefault="009C4016" w:rsidP="00A93EE5">
      <w:pPr>
        <w:pStyle w:val="Heading5"/>
        <w:keepNext/>
        <w:numPr>
          <w:ilvl w:val="0"/>
          <w:numId w:val="36"/>
        </w:numPr>
        <w:suppressAutoHyphens/>
        <w:rPr>
          <w:rFonts w:ascii="Century Gothic" w:hAnsi="Century Gothic" w:cs="Arial"/>
          <w:sz w:val="22"/>
          <w:szCs w:val="22"/>
        </w:rPr>
      </w:pPr>
      <w:r w:rsidRPr="00A93EE5">
        <w:rPr>
          <w:rFonts w:ascii="Century Gothic" w:hAnsi="Century Gothic" w:cs="Arial"/>
          <w:sz w:val="22"/>
          <w:szCs w:val="22"/>
        </w:rPr>
        <w:t>Costings</w:t>
      </w:r>
    </w:p>
    <w:p w14:paraId="5A4F97D8" w14:textId="433DE727" w:rsidR="009C4016" w:rsidRPr="00A93EE5" w:rsidRDefault="009C4016" w:rsidP="00A93EE5">
      <w:pPr>
        <w:pStyle w:val="Heading5"/>
        <w:keepNext/>
        <w:numPr>
          <w:ilvl w:val="0"/>
          <w:numId w:val="36"/>
        </w:numPr>
        <w:suppressAutoHyphens/>
        <w:rPr>
          <w:rFonts w:ascii="Century Gothic" w:hAnsi="Century Gothic" w:cs="Arial"/>
          <w:sz w:val="22"/>
          <w:szCs w:val="22"/>
        </w:rPr>
      </w:pPr>
      <w:r w:rsidRPr="00A93EE5">
        <w:rPr>
          <w:rFonts w:ascii="Century Gothic" w:hAnsi="Century Gothic" w:cs="Arial"/>
          <w:sz w:val="22"/>
          <w:szCs w:val="22"/>
        </w:rPr>
        <w:t>Timescale</w:t>
      </w:r>
    </w:p>
    <w:p w14:paraId="0CD9C4E3" w14:textId="58CA831F" w:rsidR="009C4016" w:rsidRPr="00A93EE5" w:rsidRDefault="000D3350" w:rsidP="00A93EE5">
      <w:pPr>
        <w:pStyle w:val="Heading5"/>
        <w:keepNext/>
        <w:numPr>
          <w:ilvl w:val="0"/>
          <w:numId w:val="36"/>
        </w:numPr>
        <w:suppressAutoHyphens/>
        <w:rPr>
          <w:rFonts w:ascii="Century Gothic" w:hAnsi="Century Gothic" w:cs="Arial"/>
          <w:sz w:val="22"/>
          <w:szCs w:val="22"/>
        </w:rPr>
      </w:pPr>
      <w:r w:rsidRPr="00A93EE5">
        <w:rPr>
          <w:rFonts w:ascii="Century Gothic" w:hAnsi="Century Gothic" w:cs="Arial"/>
          <w:sz w:val="22"/>
          <w:szCs w:val="22"/>
        </w:rPr>
        <w:t>Research team</w:t>
      </w:r>
    </w:p>
    <w:p w14:paraId="6F9E61D7" w14:textId="0B88A746" w:rsidR="000D3350" w:rsidRPr="00A93EE5" w:rsidRDefault="000D3350" w:rsidP="00A93EE5">
      <w:pPr>
        <w:pStyle w:val="Heading5"/>
        <w:keepNext/>
        <w:numPr>
          <w:ilvl w:val="0"/>
          <w:numId w:val="36"/>
        </w:numPr>
        <w:suppressAutoHyphens/>
        <w:rPr>
          <w:rFonts w:ascii="Century Gothic" w:hAnsi="Century Gothic" w:cs="Arial"/>
          <w:sz w:val="22"/>
          <w:szCs w:val="22"/>
        </w:rPr>
      </w:pPr>
      <w:r w:rsidRPr="00A93EE5">
        <w:rPr>
          <w:rFonts w:ascii="Century Gothic" w:hAnsi="Century Gothic" w:cs="Arial"/>
          <w:sz w:val="22"/>
          <w:szCs w:val="22"/>
        </w:rPr>
        <w:t xml:space="preserve">Public involvement and inclusive research </w:t>
      </w:r>
    </w:p>
    <w:p w14:paraId="04723148" w14:textId="7E86794A" w:rsidR="000D3350" w:rsidRPr="00A93EE5" w:rsidRDefault="000D3350" w:rsidP="00A93EE5">
      <w:pPr>
        <w:pStyle w:val="Heading5"/>
        <w:keepNext/>
        <w:numPr>
          <w:ilvl w:val="0"/>
          <w:numId w:val="36"/>
        </w:numPr>
        <w:suppressAutoHyphens/>
        <w:rPr>
          <w:rFonts w:ascii="Century Gothic" w:hAnsi="Century Gothic" w:cs="Arial"/>
          <w:sz w:val="22"/>
          <w:szCs w:val="22"/>
        </w:rPr>
      </w:pPr>
      <w:r w:rsidRPr="00A93EE5">
        <w:rPr>
          <w:rFonts w:ascii="Century Gothic" w:hAnsi="Century Gothic" w:cs="Arial"/>
          <w:sz w:val="22"/>
          <w:szCs w:val="22"/>
        </w:rPr>
        <w:t>Supporting documentation</w:t>
      </w:r>
    </w:p>
    <w:p w14:paraId="2807A9E7" w14:textId="78B58787" w:rsidR="000D3350" w:rsidRPr="00A93EE5" w:rsidRDefault="000D3350" w:rsidP="00A93EE5">
      <w:pPr>
        <w:pStyle w:val="Heading5"/>
        <w:keepNext/>
        <w:numPr>
          <w:ilvl w:val="0"/>
          <w:numId w:val="36"/>
        </w:numPr>
        <w:suppressAutoHyphens/>
        <w:rPr>
          <w:rFonts w:ascii="Century Gothic" w:hAnsi="Century Gothic" w:cs="Arial"/>
          <w:sz w:val="22"/>
          <w:szCs w:val="22"/>
        </w:rPr>
      </w:pPr>
      <w:r w:rsidRPr="00A93EE5">
        <w:rPr>
          <w:rFonts w:ascii="Century Gothic" w:hAnsi="Century Gothic" w:cs="Arial"/>
          <w:sz w:val="22"/>
          <w:szCs w:val="22"/>
        </w:rPr>
        <w:t>Justification for the use of live animals</w:t>
      </w:r>
    </w:p>
    <w:p w14:paraId="7FB0ED4B" w14:textId="359AFC3B" w:rsidR="000D3350" w:rsidRPr="00A93EE5" w:rsidRDefault="00F8256D" w:rsidP="00A93EE5">
      <w:pPr>
        <w:pStyle w:val="Heading5"/>
        <w:keepNext/>
        <w:numPr>
          <w:ilvl w:val="0"/>
          <w:numId w:val="36"/>
        </w:numPr>
        <w:suppressAutoHyphens/>
        <w:rPr>
          <w:rFonts w:ascii="Century Gothic" w:hAnsi="Century Gothic" w:cs="Arial"/>
          <w:sz w:val="22"/>
          <w:szCs w:val="22"/>
        </w:rPr>
      </w:pPr>
      <w:r w:rsidRPr="00A93EE5">
        <w:rPr>
          <w:rFonts w:ascii="Century Gothic" w:hAnsi="Century Gothic" w:cs="Arial"/>
          <w:sz w:val="22"/>
          <w:szCs w:val="22"/>
        </w:rPr>
        <w:t>Next steps</w:t>
      </w:r>
    </w:p>
    <w:p w14:paraId="2FBE4654" w14:textId="42CCF3A3" w:rsidR="00F8256D" w:rsidRPr="00A93EE5" w:rsidRDefault="00F8256D" w:rsidP="00A93EE5">
      <w:pPr>
        <w:pStyle w:val="Heading5"/>
        <w:keepNext/>
        <w:numPr>
          <w:ilvl w:val="0"/>
          <w:numId w:val="36"/>
        </w:numPr>
        <w:suppressAutoHyphens/>
        <w:rPr>
          <w:rFonts w:ascii="Century Gothic" w:hAnsi="Century Gothic" w:cs="Arial"/>
          <w:sz w:val="22"/>
          <w:szCs w:val="22"/>
        </w:rPr>
      </w:pPr>
      <w:r w:rsidRPr="00A93EE5">
        <w:rPr>
          <w:rFonts w:ascii="Century Gothic" w:hAnsi="Century Gothic" w:cs="Arial"/>
          <w:sz w:val="22"/>
          <w:szCs w:val="22"/>
        </w:rPr>
        <w:t>Timeline</w:t>
      </w:r>
    </w:p>
    <w:p w14:paraId="22B140EF" w14:textId="62B0C54D" w:rsidR="00E815AB" w:rsidRPr="00A93EE5" w:rsidRDefault="00E815AB" w:rsidP="00A93EE5">
      <w:pPr>
        <w:pStyle w:val="Heading5"/>
        <w:keepNext/>
        <w:numPr>
          <w:ilvl w:val="0"/>
          <w:numId w:val="36"/>
        </w:numPr>
        <w:suppressAutoHyphens/>
        <w:rPr>
          <w:rFonts w:ascii="Century Gothic" w:hAnsi="Century Gothic" w:cs="Arial"/>
          <w:sz w:val="22"/>
          <w:szCs w:val="22"/>
        </w:rPr>
      </w:pPr>
      <w:r w:rsidRPr="00A93EE5">
        <w:rPr>
          <w:rFonts w:ascii="Century Gothic" w:hAnsi="Century Gothic" w:cs="Arial"/>
          <w:sz w:val="22"/>
          <w:szCs w:val="22"/>
        </w:rPr>
        <w:t>What happens if you are offered an Award? </w:t>
      </w:r>
    </w:p>
    <w:p w14:paraId="563F581A" w14:textId="2B857B57" w:rsidR="00987807" w:rsidRPr="00A93EE5" w:rsidRDefault="00987807" w:rsidP="00A93EE5">
      <w:pPr>
        <w:pStyle w:val="Heading5"/>
        <w:keepNext/>
        <w:numPr>
          <w:ilvl w:val="0"/>
          <w:numId w:val="36"/>
        </w:numPr>
        <w:suppressAutoHyphens/>
        <w:rPr>
          <w:rFonts w:ascii="Century Gothic" w:hAnsi="Century Gothic" w:cs="Arial"/>
          <w:sz w:val="22"/>
          <w:szCs w:val="22"/>
        </w:rPr>
      </w:pPr>
      <w:r w:rsidRPr="00A93EE5">
        <w:rPr>
          <w:rFonts w:ascii="Century Gothic" w:hAnsi="Century Gothic" w:cs="Arial"/>
          <w:sz w:val="22"/>
          <w:szCs w:val="22"/>
        </w:rPr>
        <w:t>Outline application</w:t>
      </w:r>
      <w:r w:rsidR="00F81B22" w:rsidRPr="00A93EE5">
        <w:rPr>
          <w:rFonts w:ascii="Century Gothic" w:hAnsi="Century Gothic" w:cs="Arial"/>
          <w:sz w:val="22"/>
          <w:szCs w:val="22"/>
        </w:rPr>
        <w:t>s</w:t>
      </w:r>
      <w:r w:rsidRPr="00A93EE5">
        <w:rPr>
          <w:rFonts w:ascii="Century Gothic" w:hAnsi="Century Gothic" w:cs="Arial"/>
          <w:sz w:val="22"/>
          <w:szCs w:val="22"/>
        </w:rPr>
        <w:t xml:space="preserve"> assessment criteria</w:t>
      </w:r>
    </w:p>
    <w:p w14:paraId="440D4AD4" w14:textId="2887EF86" w:rsidR="00A93EE5" w:rsidRPr="00A93EE5" w:rsidRDefault="00A93EE5" w:rsidP="00A93EE5">
      <w:pPr>
        <w:pStyle w:val="Heading5"/>
        <w:keepNext/>
        <w:numPr>
          <w:ilvl w:val="0"/>
          <w:numId w:val="36"/>
        </w:numPr>
        <w:suppressAutoHyphens/>
        <w:rPr>
          <w:rFonts w:ascii="Century Gothic" w:hAnsi="Century Gothic" w:cs="Arial"/>
          <w:sz w:val="22"/>
          <w:szCs w:val="22"/>
        </w:rPr>
      </w:pPr>
      <w:r w:rsidRPr="00A93EE5">
        <w:rPr>
          <w:rFonts w:ascii="Century Gothic" w:hAnsi="Century Gothic" w:cs="Arial"/>
          <w:sz w:val="22"/>
          <w:szCs w:val="22"/>
        </w:rPr>
        <w:t>Full applications assessment criteria</w:t>
      </w:r>
    </w:p>
    <w:p w14:paraId="7717FFB2" w14:textId="77777777" w:rsidR="000D21B1" w:rsidRDefault="000D21B1" w:rsidP="00523A9B">
      <w:pPr>
        <w:suppressAutoHyphens/>
        <w:rPr>
          <w:rFonts w:ascii="Century Gothic" w:hAnsi="Century Gothic" w:cs="Arial"/>
          <w:b/>
          <w:bCs/>
          <w:sz w:val="22"/>
          <w:szCs w:val="22"/>
        </w:rPr>
      </w:pPr>
    </w:p>
    <w:p w14:paraId="490CE73E" w14:textId="595E990B" w:rsidR="00234408" w:rsidRPr="00E71826" w:rsidRDefault="00234408" w:rsidP="00AD100C">
      <w:pPr>
        <w:suppressAutoHyphens/>
        <w:ind w:left="1276" w:hanging="1276"/>
        <w:rPr>
          <w:rFonts w:ascii="Century Gothic" w:hAnsi="Century Gothic" w:cs="Arial"/>
          <w:b/>
          <w:bCs/>
          <w:sz w:val="22"/>
          <w:szCs w:val="22"/>
          <w:lang w:val="en-AU"/>
        </w:rPr>
      </w:pPr>
      <w:r w:rsidRPr="00E71826">
        <w:rPr>
          <w:rFonts w:ascii="Century Gothic" w:hAnsi="Century Gothic" w:cs="Arial"/>
          <w:b/>
          <w:bCs/>
          <w:sz w:val="22"/>
          <w:szCs w:val="22"/>
        </w:rPr>
        <w:t>Definition</w:t>
      </w:r>
      <w:r w:rsidR="006A5A11" w:rsidRPr="00E71826">
        <w:rPr>
          <w:rFonts w:ascii="Century Gothic" w:hAnsi="Century Gothic" w:cs="Arial"/>
          <w:b/>
          <w:bCs/>
          <w:sz w:val="22"/>
          <w:szCs w:val="22"/>
        </w:rPr>
        <w:t>:</w:t>
      </w:r>
      <w:r w:rsidR="1100048B" w:rsidRPr="00E71826">
        <w:rPr>
          <w:rFonts w:ascii="Century Gothic" w:hAnsi="Century Gothic" w:cs="Arial"/>
          <w:b/>
          <w:bCs/>
          <w:sz w:val="22"/>
          <w:szCs w:val="22"/>
        </w:rPr>
        <w:t xml:space="preserve"> </w:t>
      </w:r>
      <w:r w:rsidRPr="00E71826">
        <w:rPr>
          <w:rFonts w:ascii="Century Gothic" w:hAnsi="Century Gothic" w:cs="Arial"/>
          <w:sz w:val="22"/>
          <w:szCs w:val="22"/>
        </w:rPr>
        <w:t>The words ‘the Charity’ when used in th</w:t>
      </w:r>
      <w:r w:rsidR="00020499" w:rsidRPr="00E71826">
        <w:rPr>
          <w:rFonts w:ascii="Century Gothic" w:hAnsi="Century Gothic" w:cs="Arial"/>
          <w:sz w:val="22"/>
          <w:szCs w:val="22"/>
        </w:rPr>
        <w:t>is</w:t>
      </w:r>
      <w:r w:rsidRPr="00E71826">
        <w:rPr>
          <w:rFonts w:ascii="Century Gothic" w:hAnsi="Century Gothic" w:cs="Arial"/>
          <w:sz w:val="22"/>
          <w:szCs w:val="22"/>
        </w:rPr>
        <w:t xml:space="preserve"> document mean Crohn</w:t>
      </w:r>
      <w:r w:rsidR="006A5A11" w:rsidRPr="00E71826">
        <w:rPr>
          <w:rFonts w:ascii="Century Gothic" w:hAnsi="Century Gothic" w:cs="Arial"/>
          <w:sz w:val="22"/>
          <w:szCs w:val="22"/>
        </w:rPr>
        <w:t xml:space="preserve">’s </w:t>
      </w:r>
      <w:r w:rsidR="00DD6055" w:rsidRPr="00E71826">
        <w:rPr>
          <w:rFonts w:ascii="Century Gothic" w:hAnsi="Century Gothic" w:cs="Arial"/>
          <w:sz w:val="22"/>
          <w:szCs w:val="22"/>
        </w:rPr>
        <w:t xml:space="preserve">&amp; </w:t>
      </w:r>
      <w:r w:rsidR="006A5A11" w:rsidRPr="00E71826">
        <w:rPr>
          <w:rFonts w:ascii="Century Gothic" w:hAnsi="Century Gothic" w:cs="Arial"/>
          <w:sz w:val="22"/>
          <w:szCs w:val="22"/>
        </w:rPr>
        <w:t>Colitis UK</w:t>
      </w:r>
    </w:p>
    <w:p w14:paraId="0F101715" w14:textId="77777777" w:rsidR="00234408" w:rsidRPr="00E71826" w:rsidRDefault="00234408" w:rsidP="00AD100C">
      <w:pPr>
        <w:rPr>
          <w:rFonts w:ascii="Century Gothic" w:hAnsi="Century Gothic" w:cs="Arial"/>
          <w:sz w:val="22"/>
          <w:szCs w:val="22"/>
          <w:lang w:val="en-AU"/>
        </w:rPr>
      </w:pPr>
    </w:p>
    <w:p w14:paraId="77524722" w14:textId="6FE5B1ED" w:rsidR="007A777B" w:rsidRPr="00E71826" w:rsidRDefault="00D24AD4" w:rsidP="00AD100C">
      <w:pPr>
        <w:pStyle w:val="Heading4"/>
        <w:keepNext/>
        <w:rPr>
          <w:rFonts w:ascii="Aptos" w:hAnsi="Aptos" w:cs="Arial"/>
          <w:b/>
          <w:bCs/>
          <w:sz w:val="22"/>
          <w:szCs w:val="22"/>
          <w:lang w:val="en-AU"/>
        </w:rPr>
      </w:pPr>
      <w:r w:rsidRPr="00E71826">
        <w:rPr>
          <w:rFonts w:ascii="Aptos" w:hAnsi="Aptos" w:cs="Arial"/>
          <w:b/>
          <w:bCs/>
          <w:sz w:val="22"/>
          <w:szCs w:val="22"/>
          <w:lang w:val="en-AU"/>
        </w:rPr>
        <w:t>INFORMATION FOR APPLICANTS</w:t>
      </w:r>
    </w:p>
    <w:p w14:paraId="37D6D069" w14:textId="4B8ECFB0" w:rsidR="00BA79A4" w:rsidRPr="00E71826" w:rsidRDefault="00BA79A4" w:rsidP="00AD100C">
      <w:pPr>
        <w:suppressAutoHyphens/>
        <w:rPr>
          <w:rFonts w:ascii="Century Gothic" w:hAnsi="Century Gothic" w:cs="Arial"/>
          <w:sz w:val="22"/>
          <w:szCs w:val="22"/>
        </w:rPr>
      </w:pPr>
    </w:p>
    <w:p w14:paraId="3A76E05A" w14:textId="66EC5412" w:rsidR="0002153A" w:rsidRPr="00E71826" w:rsidRDefault="0002153A" w:rsidP="00AD100C">
      <w:pPr>
        <w:suppressAutoHyphens/>
        <w:rPr>
          <w:rFonts w:ascii="Century Gothic" w:hAnsi="Century Gothic" w:cs="Arial"/>
          <w:i/>
          <w:iCs/>
          <w:sz w:val="22"/>
          <w:szCs w:val="22"/>
          <w:lang w:val="en-AU"/>
        </w:rPr>
      </w:pPr>
      <w:r w:rsidRPr="00E71826">
        <w:rPr>
          <w:rFonts w:ascii="Century Gothic" w:hAnsi="Century Gothic" w:cs="Arial"/>
          <w:i/>
          <w:iCs/>
          <w:sz w:val="22"/>
          <w:szCs w:val="22"/>
          <w:lang w:val="en-AU"/>
        </w:rPr>
        <w:t xml:space="preserve">Please ensure you have read our </w:t>
      </w:r>
      <w:hyperlink r:id="rId12" w:history="1">
        <w:r w:rsidRPr="00E71826">
          <w:rPr>
            <w:rStyle w:val="Hyperlink"/>
            <w:rFonts w:ascii="Century Gothic" w:hAnsi="Century Gothic" w:cs="Arial"/>
            <w:i/>
            <w:iCs/>
            <w:sz w:val="22"/>
            <w:szCs w:val="22"/>
            <w:lang w:val="en-AU"/>
          </w:rPr>
          <w:t>Terms and Conditions of Award</w:t>
        </w:r>
      </w:hyperlink>
      <w:r w:rsidRPr="00E71826">
        <w:rPr>
          <w:rFonts w:ascii="Century Gothic" w:hAnsi="Century Gothic" w:cs="Arial"/>
          <w:i/>
          <w:iCs/>
          <w:sz w:val="22"/>
          <w:szCs w:val="22"/>
          <w:lang w:val="en-AU"/>
        </w:rPr>
        <w:t xml:space="preserve"> prior to applying.</w:t>
      </w:r>
      <w:r w:rsidR="007B6783" w:rsidRPr="00E71826">
        <w:rPr>
          <w:rFonts w:ascii="Century Gothic" w:hAnsi="Century Gothic" w:cs="Arial"/>
          <w:i/>
          <w:iCs/>
          <w:sz w:val="22"/>
          <w:szCs w:val="22"/>
          <w:lang w:val="en-AU"/>
        </w:rPr>
        <w:t xml:space="preserve"> </w:t>
      </w:r>
      <w:r w:rsidRPr="00E71826">
        <w:rPr>
          <w:rFonts w:ascii="Century Gothic" w:hAnsi="Century Gothic" w:cs="Arial"/>
          <w:i/>
          <w:iCs/>
          <w:sz w:val="22"/>
          <w:szCs w:val="22"/>
          <w:lang w:val="en-AU"/>
        </w:rPr>
        <w:t>If successful</w:t>
      </w:r>
      <w:r w:rsidR="00FB4057">
        <w:rPr>
          <w:rFonts w:ascii="Century Gothic" w:hAnsi="Century Gothic" w:cs="Arial"/>
          <w:i/>
          <w:iCs/>
          <w:sz w:val="22"/>
          <w:szCs w:val="22"/>
          <w:lang w:val="en-AU"/>
        </w:rPr>
        <w:t>,</w:t>
      </w:r>
      <w:r w:rsidRPr="00E71826">
        <w:rPr>
          <w:rFonts w:ascii="Century Gothic" w:hAnsi="Century Gothic" w:cs="Arial"/>
          <w:i/>
          <w:iCs/>
          <w:sz w:val="22"/>
          <w:szCs w:val="22"/>
          <w:lang w:val="en-AU"/>
        </w:rPr>
        <w:t xml:space="preserve"> these are the terms under which the grant will be awarded. </w:t>
      </w:r>
    </w:p>
    <w:p w14:paraId="5A378EB4" w14:textId="77777777" w:rsidR="004D0B69" w:rsidRPr="00E71826" w:rsidRDefault="004D0B69" w:rsidP="00AD100C">
      <w:pPr>
        <w:rPr>
          <w:rFonts w:ascii="Century Gothic" w:hAnsi="Century Gothic"/>
          <w:sz w:val="22"/>
          <w:szCs w:val="22"/>
        </w:rPr>
      </w:pPr>
    </w:p>
    <w:p w14:paraId="47063006" w14:textId="65070AD6" w:rsidR="00BA79A4" w:rsidRPr="00E71826" w:rsidRDefault="00BA79A4" w:rsidP="00AD100C">
      <w:pPr>
        <w:pStyle w:val="Heading5"/>
        <w:keepNext/>
        <w:suppressAutoHyphens/>
        <w:rPr>
          <w:rFonts w:ascii="Century Gothic" w:hAnsi="Century Gothic" w:cs="Arial"/>
          <w:b/>
          <w:bCs/>
          <w:sz w:val="22"/>
          <w:szCs w:val="22"/>
        </w:rPr>
      </w:pPr>
      <w:r w:rsidRPr="00E71826">
        <w:rPr>
          <w:rFonts w:ascii="Century Gothic" w:hAnsi="Century Gothic" w:cs="Arial"/>
          <w:b/>
          <w:bCs/>
          <w:sz w:val="22"/>
          <w:szCs w:val="22"/>
        </w:rPr>
        <w:t>Application format</w:t>
      </w:r>
    </w:p>
    <w:p w14:paraId="536D34E3" w14:textId="77777777" w:rsidR="00BA79A4" w:rsidRPr="00E71826" w:rsidRDefault="00BA79A4" w:rsidP="00AD100C">
      <w:pPr>
        <w:suppressAutoHyphens/>
        <w:rPr>
          <w:rFonts w:ascii="Century Gothic" w:hAnsi="Century Gothic" w:cs="Arial"/>
          <w:sz w:val="22"/>
          <w:szCs w:val="22"/>
        </w:rPr>
      </w:pPr>
    </w:p>
    <w:p w14:paraId="7BFB76F0" w14:textId="61D2ECEC" w:rsidR="00601C17" w:rsidRPr="00E71826" w:rsidRDefault="00601C17" w:rsidP="00AD100C">
      <w:pPr>
        <w:suppressAutoHyphens/>
        <w:rPr>
          <w:rFonts w:ascii="Century Gothic" w:hAnsi="Century Gothic" w:cs="Arial"/>
          <w:b/>
          <w:bCs/>
          <w:sz w:val="22"/>
          <w:szCs w:val="22"/>
        </w:rPr>
      </w:pPr>
      <w:r w:rsidRPr="00E71826">
        <w:rPr>
          <w:rFonts w:ascii="Century Gothic" w:hAnsi="Century Gothic" w:cs="Arial"/>
          <w:b/>
          <w:bCs/>
          <w:sz w:val="22"/>
          <w:szCs w:val="22"/>
        </w:rPr>
        <w:t>Applications to the 202</w:t>
      </w:r>
      <w:r w:rsidR="00E71826" w:rsidRPr="00E71826">
        <w:rPr>
          <w:rFonts w:ascii="Century Gothic" w:hAnsi="Century Gothic" w:cs="Arial"/>
          <w:b/>
          <w:bCs/>
          <w:sz w:val="22"/>
          <w:szCs w:val="22"/>
        </w:rPr>
        <w:t>6</w:t>
      </w:r>
      <w:r w:rsidRPr="00E71826">
        <w:rPr>
          <w:rFonts w:ascii="Century Gothic" w:hAnsi="Century Gothic" w:cs="Arial"/>
          <w:b/>
          <w:bCs/>
          <w:sz w:val="22"/>
          <w:szCs w:val="22"/>
        </w:rPr>
        <w:t xml:space="preserve"> grant round will be assessed via a two-stage process. Please note</w:t>
      </w:r>
      <w:r w:rsidR="00966BCE">
        <w:rPr>
          <w:rFonts w:ascii="Century Gothic" w:hAnsi="Century Gothic" w:cs="Arial"/>
          <w:b/>
          <w:bCs/>
          <w:sz w:val="22"/>
          <w:szCs w:val="22"/>
        </w:rPr>
        <w:t>,</w:t>
      </w:r>
      <w:r w:rsidRPr="00E71826">
        <w:rPr>
          <w:rFonts w:ascii="Century Gothic" w:hAnsi="Century Gothic" w:cs="Arial"/>
          <w:b/>
          <w:bCs/>
          <w:sz w:val="22"/>
          <w:szCs w:val="22"/>
        </w:rPr>
        <w:t xml:space="preserve"> this process has recently changed.</w:t>
      </w:r>
      <w:r w:rsidR="007B6783" w:rsidRPr="00E71826">
        <w:rPr>
          <w:rFonts w:ascii="Century Gothic" w:hAnsi="Century Gothic" w:cs="Arial"/>
          <w:b/>
          <w:bCs/>
          <w:sz w:val="22"/>
          <w:szCs w:val="22"/>
        </w:rPr>
        <w:t xml:space="preserve"> </w:t>
      </w:r>
      <w:r w:rsidRPr="00E71826">
        <w:rPr>
          <w:rFonts w:ascii="Century Gothic" w:hAnsi="Century Gothic" w:cs="Arial"/>
          <w:b/>
          <w:bCs/>
          <w:sz w:val="22"/>
          <w:szCs w:val="22"/>
        </w:rPr>
        <w:t xml:space="preserve">If you have applied to us before, please ensure you have read the guidance </w:t>
      </w:r>
      <w:r w:rsidR="00FB4057" w:rsidRPr="00E71826">
        <w:rPr>
          <w:rFonts w:ascii="Century Gothic" w:hAnsi="Century Gothic" w:cs="Arial"/>
          <w:b/>
          <w:bCs/>
          <w:sz w:val="22"/>
          <w:szCs w:val="22"/>
        </w:rPr>
        <w:t>fully,</w:t>
      </w:r>
      <w:r w:rsidRPr="00E71826">
        <w:rPr>
          <w:rFonts w:ascii="Century Gothic" w:hAnsi="Century Gothic" w:cs="Arial"/>
          <w:b/>
          <w:bCs/>
          <w:sz w:val="22"/>
          <w:szCs w:val="22"/>
        </w:rPr>
        <w:t xml:space="preserve"> so you are aware of the new process. </w:t>
      </w:r>
    </w:p>
    <w:p w14:paraId="790EC99F" w14:textId="77777777" w:rsidR="00601C17" w:rsidRPr="00E71826" w:rsidRDefault="00601C17" w:rsidP="00AD100C">
      <w:pPr>
        <w:suppressAutoHyphens/>
        <w:rPr>
          <w:rFonts w:ascii="Century Gothic" w:hAnsi="Century Gothic" w:cs="Arial"/>
          <w:sz w:val="22"/>
          <w:szCs w:val="22"/>
        </w:rPr>
      </w:pPr>
    </w:p>
    <w:p w14:paraId="1AC24540" w14:textId="3261B3A6" w:rsidR="00076118" w:rsidRPr="00E71826" w:rsidRDefault="00601C17" w:rsidP="00AD100C">
      <w:pPr>
        <w:suppressAutoHyphens/>
        <w:rPr>
          <w:rFonts w:ascii="Century Gothic" w:hAnsi="Century Gothic" w:cs="Arial"/>
          <w:sz w:val="22"/>
          <w:szCs w:val="22"/>
        </w:rPr>
      </w:pPr>
      <w:r w:rsidRPr="00E71826">
        <w:rPr>
          <w:rFonts w:ascii="Century Gothic" w:hAnsi="Century Gothic" w:cs="Arial"/>
          <w:sz w:val="22"/>
          <w:szCs w:val="22"/>
        </w:rPr>
        <w:t>Stage 1: Submit an outline application.</w:t>
      </w:r>
      <w:r w:rsidR="007B6783" w:rsidRPr="00E71826">
        <w:rPr>
          <w:rFonts w:ascii="Century Gothic" w:hAnsi="Century Gothic" w:cs="Arial"/>
          <w:sz w:val="22"/>
          <w:szCs w:val="22"/>
        </w:rPr>
        <w:t xml:space="preserve"> </w:t>
      </w:r>
      <w:r w:rsidRPr="00E71826">
        <w:rPr>
          <w:rFonts w:ascii="Century Gothic" w:hAnsi="Century Gothic" w:cs="Arial"/>
          <w:sz w:val="22"/>
          <w:szCs w:val="22"/>
        </w:rPr>
        <w:t>The</w:t>
      </w:r>
      <w:r w:rsidR="0086057D" w:rsidRPr="00E71826">
        <w:rPr>
          <w:rFonts w:ascii="Century Gothic" w:hAnsi="Century Gothic" w:cs="Arial"/>
          <w:sz w:val="22"/>
          <w:szCs w:val="22"/>
        </w:rPr>
        <w:t xml:space="preserve"> application submission</w:t>
      </w:r>
      <w:r w:rsidRPr="00E71826">
        <w:rPr>
          <w:rFonts w:ascii="Century Gothic" w:hAnsi="Century Gothic" w:cs="Arial"/>
          <w:sz w:val="22"/>
          <w:szCs w:val="22"/>
        </w:rPr>
        <w:t xml:space="preserve"> deadline</w:t>
      </w:r>
      <w:r w:rsidR="00EC4603">
        <w:rPr>
          <w:rFonts w:ascii="Century Gothic" w:hAnsi="Century Gothic" w:cs="Arial"/>
          <w:sz w:val="22"/>
          <w:szCs w:val="22"/>
        </w:rPr>
        <w:t xml:space="preserve"> is</w:t>
      </w:r>
      <w:r w:rsidRPr="00E71826">
        <w:rPr>
          <w:rFonts w:ascii="Century Gothic" w:hAnsi="Century Gothic" w:cs="Arial"/>
          <w:sz w:val="22"/>
          <w:szCs w:val="22"/>
        </w:rPr>
        <w:t xml:space="preserve"> </w:t>
      </w:r>
      <w:r w:rsidRPr="0010706E">
        <w:rPr>
          <w:rFonts w:ascii="Century Gothic" w:hAnsi="Century Gothic" w:cs="Arial"/>
          <w:b/>
          <w:bCs/>
          <w:sz w:val="22"/>
          <w:szCs w:val="22"/>
        </w:rPr>
        <w:t>12</w:t>
      </w:r>
      <w:r w:rsidR="00EC4603" w:rsidRPr="0010706E">
        <w:rPr>
          <w:rFonts w:ascii="Century Gothic" w:hAnsi="Century Gothic" w:cs="Arial"/>
          <w:b/>
          <w:bCs/>
          <w:sz w:val="22"/>
          <w:szCs w:val="22"/>
        </w:rPr>
        <w:t xml:space="preserve"> </w:t>
      </w:r>
      <w:r w:rsidRPr="0010706E">
        <w:rPr>
          <w:rFonts w:ascii="Century Gothic" w:hAnsi="Century Gothic" w:cs="Arial"/>
          <w:b/>
          <w:bCs/>
          <w:sz w:val="22"/>
          <w:szCs w:val="22"/>
        </w:rPr>
        <w:t xml:space="preserve">noon, </w:t>
      </w:r>
      <w:r w:rsidR="004466D1" w:rsidRPr="0010706E">
        <w:rPr>
          <w:rFonts w:ascii="Century Gothic" w:hAnsi="Century Gothic" w:cs="Arial"/>
          <w:b/>
          <w:bCs/>
          <w:sz w:val="22"/>
          <w:szCs w:val="22"/>
        </w:rPr>
        <w:t>Thursday</w:t>
      </w:r>
      <w:r w:rsidR="002F3653">
        <w:rPr>
          <w:rFonts w:ascii="Century Gothic" w:hAnsi="Century Gothic" w:cs="Arial"/>
          <w:b/>
          <w:bCs/>
          <w:sz w:val="22"/>
          <w:szCs w:val="22"/>
        </w:rPr>
        <w:t>,</w:t>
      </w:r>
      <w:r w:rsidR="004466D1" w:rsidRPr="0010706E">
        <w:rPr>
          <w:rFonts w:ascii="Century Gothic" w:hAnsi="Century Gothic" w:cs="Arial"/>
          <w:b/>
          <w:bCs/>
          <w:sz w:val="22"/>
          <w:szCs w:val="22"/>
        </w:rPr>
        <w:t xml:space="preserve"> </w:t>
      </w:r>
      <w:r w:rsidR="00EC4603" w:rsidRPr="0010706E">
        <w:rPr>
          <w:rFonts w:ascii="Century Gothic" w:hAnsi="Century Gothic" w:cs="Arial"/>
          <w:b/>
          <w:bCs/>
          <w:sz w:val="22"/>
          <w:szCs w:val="22"/>
        </w:rPr>
        <w:t>0</w:t>
      </w:r>
      <w:r w:rsidR="004466D1" w:rsidRPr="0010706E">
        <w:rPr>
          <w:rFonts w:ascii="Century Gothic" w:hAnsi="Century Gothic" w:cs="Arial"/>
          <w:b/>
          <w:bCs/>
          <w:sz w:val="22"/>
          <w:szCs w:val="22"/>
        </w:rPr>
        <w:t>9</w:t>
      </w:r>
      <w:r w:rsidR="00EC4603" w:rsidRPr="0010706E">
        <w:rPr>
          <w:rFonts w:ascii="Century Gothic" w:hAnsi="Century Gothic" w:cs="Arial"/>
          <w:b/>
          <w:bCs/>
          <w:sz w:val="22"/>
          <w:szCs w:val="22"/>
        </w:rPr>
        <w:t xml:space="preserve"> April</w:t>
      </w:r>
      <w:r w:rsidR="008E498F" w:rsidRPr="0010706E">
        <w:rPr>
          <w:rFonts w:ascii="Century Gothic" w:hAnsi="Century Gothic" w:cs="Arial"/>
          <w:b/>
          <w:bCs/>
          <w:sz w:val="22"/>
          <w:szCs w:val="22"/>
        </w:rPr>
        <w:t xml:space="preserve"> 202</w:t>
      </w:r>
      <w:r w:rsidR="00EA2BEC" w:rsidRPr="009C5369">
        <w:rPr>
          <w:rFonts w:ascii="Century Gothic" w:hAnsi="Century Gothic" w:cs="Arial"/>
          <w:b/>
          <w:bCs/>
          <w:sz w:val="22"/>
          <w:szCs w:val="22"/>
        </w:rPr>
        <w:t>6</w:t>
      </w:r>
      <w:r w:rsidRPr="009C5369">
        <w:rPr>
          <w:rFonts w:ascii="Century Gothic" w:hAnsi="Century Gothic" w:cs="Arial"/>
          <w:sz w:val="22"/>
          <w:szCs w:val="22"/>
        </w:rPr>
        <w:t>.</w:t>
      </w:r>
      <w:r w:rsidR="0086057D" w:rsidRPr="00E71826">
        <w:rPr>
          <w:rFonts w:ascii="Century Gothic" w:hAnsi="Century Gothic" w:cs="Arial"/>
          <w:sz w:val="22"/>
          <w:szCs w:val="22"/>
        </w:rPr>
        <w:t xml:space="preserve"> </w:t>
      </w:r>
      <w:r w:rsidR="00EF0BAB">
        <w:rPr>
          <w:rFonts w:ascii="Century Gothic" w:hAnsi="Century Gothic" w:cs="Arial"/>
          <w:sz w:val="22"/>
          <w:szCs w:val="22"/>
        </w:rPr>
        <w:t xml:space="preserve">To support in your application you can find a Word version of the form </w:t>
      </w:r>
      <w:hyperlink r:id="rId13" w:history="1">
        <w:r w:rsidR="00EF0BAB" w:rsidRPr="00EF0BAB">
          <w:rPr>
            <w:rStyle w:val="Hyperlink"/>
            <w:rFonts w:ascii="Century Gothic" w:hAnsi="Century Gothic" w:cs="Arial"/>
            <w:sz w:val="22"/>
            <w:szCs w:val="22"/>
          </w:rPr>
          <w:t>here</w:t>
        </w:r>
      </w:hyperlink>
      <w:r w:rsidR="00EF0BAB">
        <w:rPr>
          <w:rFonts w:ascii="Century Gothic" w:hAnsi="Century Gothic" w:cs="Arial"/>
          <w:sz w:val="22"/>
          <w:szCs w:val="22"/>
        </w:rPr>
        <w:t xml:space="preserve">. </w:t>
      </w:r>
      <w:r w:rsidR="0086057D" w:rsidRPr="00EF0BAB">
        <w:rPr>
          <w:rFonts w:ascii="Century Gothic" w:hAnsi="Century Gothic" w:cs="Arial"/>
          <w:b/>
          <w:bCs/>
          <w:sz w:val="22"/>
          <w:szCs w:val="22"/>
        </w:rPr>
        <w:t>Applications will need to be submitted on our</w:t>
      </w:r>
      <w:r w:rsidR="00076118" w:rsidRPr="00EF0BAB">
        <w:rPr>
          <w:rFonts w:ascii="Century Gothic" w:hAnsi="Century Gothic" w:cs="Arial"/>
          <w:b/>
          <w:bCs/>
          <w:sz w:val="22"/>
          <w:szCs w:val="22"/>
        </w:rPr>
        <w:t xml:space="preserve"> grant portal, </w:t>
      </w:r>
      <w:hyperlink r:id="rId14" w:history="1">
        <w:proofErr w:type="spellStart"/>
        <w:r w:rsidR="00076118" w:rsidRPr="00EF0BAB">
          <w:rPr>
            <w:rStyle w:val="Hyperlink"/>
            <w:rFonts w:ascii="Century Gothic" w:hAnsi="Century Gothic" w:cs="Arial"/>
            <w:b/>
            <w:bCs/>
            <w:sz w:val="22"/>
            <w:szCs w:val="22"/>
          </w:rPr>
          <w:t>Flexigrant</w:t>
        </w:r>
        <w:proofErr w:type="spellEnd"/>
      </w:hyperlink>
      <w:r w:rsidR="00076118" w:rsidRPr="00EF0BAB">
        <w:rPr>
          <w:rFonts w:ascii="Century Gothic" w:hAnsi="Century Gothic" w:cs="Arial"/>
          <w:b/>
          <w:bCs/>
          <w:sz w:val="22"/>
          <w:szCs w:val="22"/>
        </w:rPr>
        <w:t>.</w:t>
      </w:r>
      <w:r w:rsidR="00076118" w:rsidRPr="00E71826">
        <w:rPr>
          <w:rFonts w:ascii="Century Gothic" w:hAnsi="Century Gothic" w:cs="Arial"/>
          <w:sz w:val="22"/>
          <w:szCs w:val="22"/>
        </w:rPr>
        <w:t xml:space="preserve"> </w:t>
      </w:r>
    </w:p>
    <w:p w14:paraId="5E77BB5F" w14:textId="77777777" w:rsidR="00601C17" w:rsidRPr="00E71826" w:rsidRDefault="00601C17" w:rsidP="00AD100C">
      <w:pPr>
        <w:suppressAutoHyphens/>
        <w:rPr>
          <w:rFonts w:ascii="Century Gothic" w:hAnsi="Century Gothic" w:cs="Arial"/>
          <w:sz w:val="22"/>
          <w:szCs w:val="22"/>
        </w:rPr>
      </w:pPr>
    </w:p>
    <w:p w14:paraId="427C7007" w14:textId="69E592A6" w:rsidR="00601C17" w:rsidRDefault="00601C17" w:rsidP="00AD100C">
      <w:pPr>
        <w:suppressAutoHyphens/>
        <w:rPr>
          <w:rFonts w:ascii="Century Gothic" w:hAnsi="Century Gothic" w:cs="Arial"/>
          <w:sz w:val="22"/>
          <w:szCs w:val="22"/>
        </w:rPr>
      </w:pPr>
      <w:r w:rsidRPr="00E71826">
        <w:rPr>
          <w:rFonts w:ascii="Century Gothic" w:hAnsi="Century Gothic" w:cs="Arial"/>
          <w:sz w:val="22"/>
          <w:szCs w:val="22"/>
        </w:rPr>
        <w:t xml:space="preserve">Stage 2: Shortlisted applicants will be invited to complete a full application via </w:t>
      </w:r>
      <w:proofErr w:type="spellStart"/>
      <w:r w:rsidR="00076118" w:rsidRPr="00E71826">
        <w:rPr>
          <w:rFonts w:ascii="Century Gothic" w:hAnsi="Century Gothic" w:cs="Arial"/>
          <w:sz w:val="22"/>
          <w:szCs w:val="22"/>
        </w:rPr>
        <w:t>Flexigrant</w:t>
      </w:r>
      <w:proofErr w:type="spellEnd"/>
      <w:r w:rsidRPr="00E71826">
        <w:rPr>
          <w:rFonts w:ascii="Century Gothic" w:hAnsi="Century Gothic" w:cs="Arial"/>
          <w:sz w:val="22"/>
          <w:szCs w:val="22"/>
        </w:rPr>
        <w:t xml:space="preserve"> for peer review. </w:t>
      </w:r>
      <w:r w:rsidRPr="00124545">
        <w:rPr>
          <w:rFonts w:ascii="Century Gothic" w:hAnsi="Century Gothic" w:cs="Arial"/>
          <w:sz w:val="22"/>
          <w:szCs w:val="22"/>
        </w:rPr>
        <w:t xml:space="preserve">You can </w:t>
      </w:r>
      <w:r w:rsidR="007D59C1" w:rsidRPr="00124545">
        <w:rPr>
          <w:rFonts w:ascii="Century Gothic" w:hAnsi="Century Gothic" w:cs="Arial"/>
          <w:sz w:val="22"/>
          <w:szCs w:val="22"/>
        </w:rPr>
        <w:t xml:space="preserve">find </w:t>
      </w:r>
      <w:r w:rsidRPr="00124545">
        <w:rPr>
          <w:rFonts w:ascii="Century Gothic" w:hAnsi="Century Gothic" w:cs="Arial"/>
          <w:sz w:val="22"/>
          <w:szCs w:val="22"/>
        </w:rPr>
        <w:t>a Word version of the</w:t>
      </w:r>
      <w:r w:rsidR="001204AC" w:rsidRPr="00124545">
        <w:rPr>
          <w:rFonts w:ascii="Century Gothic" w:hAnsi="Century Gothic" w:cs="Arial"/>
          <w:sz w:val="22"/>
          <w:szCs w:val="22"/>
        </w:rPr>
        <w:t xml:space="preserve"> 202</w:t>
      </w:r>
      <w:r w:rsidR="00F958B9" w:rsidRPr="00124545">
        <w:rPr>
          <w:rFonts w:ascii="Century Gothic" w:hAnsi="Century Gothic" w:cs="Arial"/>
          <w:sz w:val="22"/>
          <w:szCs w:val="22"/>
        </w:rPr>
        <w:t>6</w:t>
      </w:r>
      <w:r w:rsidRPr="00124545">
        <w:rPr>
          <w:rFonts w:ascii="Century Gothic" w:hAnsi="Century Gothic" w:cs="Arial"/>
          <w:sz w:val="22"/>
          <w:szCs w:val="22"/>
        </w:rPr>
        <w:t xml:space="preserve"> </w:t>
      </w:r>
      <w:hyperlink r:id="rId15" w:history="1">
        <w:r w:rsidRPr="00124545">
          <w:rPr>
            <w:rStyle w:val="Hyperlink"/>
            <w:rFonts w:ascii="Century Gothic" w:hAnsi="Century Gothic" w:cs="Arial"/>
            <w:sz w:val="22"/>
            <w:szCs w:val="22"/>
          </w:rPr>
          <w:t>full app</w:t>
        </w:r>
        <w:r w:rsidRPr="00124545">
          <w:rPr>
            <w:rStyle w:val="Hyperlink"/>
            <w:rFonts w:ascii="Century Gothic" w:hAnsi="Century Gothic" w:cs="Arial"/>
            <w:sz w:val="22"/>
            <w:szCs w:val="22"/>
          </w:rPr>
          <w:t>l</w:t>
        </w:r>
        <w:r w:rsidRPr="00124545">
          <w:rPr>
            <w:rStyle w:val="Hyperlink"/>
            <w:rFonts w:ascii="Century Gothic" w:hAnsi="Century Gothic" w:cs="Arial"/>
            <w:sz w:val="22"/>
            <w:szCs w:val="22"/>
          </w:rPr>
          <w:t>ication form here</w:t>
        </w:r>
      </w:hyperlink>
      <w:r w:rsidRPr="00124545">
        <w:rPr>
          <w:rFonts w:ascii="Century Gothic" w:hAnsi="Century Gothic" w:cs="Arial"/>
          <w:sz w:val="22"/>
          <w:szCs w:val="22"/>
        </w:rPr>
        <w:t>.</w:t>
      </w:r>
      <w:r w:rsidR="001204AC">
        <w:rPr>
          <w:rFonts w:ascii="Century Gothic" w:hAnsi="Century Gothic" w:cs="Arial"/>
          <w:sz w:val="22"/>
          <w:szCs w:val="22"/>
        </w:rPr>
        <w:t xml:space="preserve"> </w:t>
      </w:r>
    </w:p>
    <w:p w14:paraId="77A1BD4B" w14:textId="77777777" w:rsidR="00B6094C" w:rsidRPr="00E71826" w:rsidRDefault="00B6094C" w:rsidP="00AD100C">
      <w:pPr>
        <w:suppressAutoHyphens/>
        <w:rPr>
          <w:rFonts w:ascii="Century Gothic" w:hAnsi="Century Gothic" w:cs="Arial"/>
          <w:sz w:val="22"/>
          <w:szCs w:val="22"/>
        </w:rPr>
      </w:pPr>
    </w:p>
    <w:p w14:paraId="3C786531" w14:textId="1607A2DE" w:rsidR="00E603FC" w:rsidRPr="00E71826" w:rsidRDefault="00E603FC" w:rsidP="00AD100C">
      <w:pPr>
        <w:suppressAutoHyphens/>
        <w:rPr>
          <w:rFonts w:ascii="Century Gothic" w:hAnsi="Century Gothic" w:cs="Arial"/>
          <w:sz w:val="22"/>
          <w:szCs w:val="22"/>
        </w:rPr>
      </w:pPr>
      <w:r w:rsidRPr="00E71826">
        <w:rPr>
          <w:rFonts w:ascii="Century Gothic" w:hAnsi="Century Gothic" w:cs="Arial"/>
          <w:b/>
          <w:bCs/>
          <w:i/>
          <w:iCs/>
          <w:sz w:val="22"/>
          <w:szCs w:val="22"/>
        </w:rPr>
        <w:t xml:space="preserve">Applications will only be accepted </w:t>
      </w:r>
      <w:r w:rsidR="00A40305">
        <w:rPr>
          <w:rFonts w:ascii="Century Gothic" w:hAnsi="Century Gothic" w:cs="Arial"/>
          <w:b/>
          <w:i/>
          <w:sz w:val="22"/>
          <w:szCs w:val="22"/>
        </w:rPr>
        <w:t xml:space="preserve">via </w:t>
      </w:r>
      <w:proofErr w:type="spellStart"/>
      <w:r w:rsidR="00A40305">
        <w:rPr>
          <w:rFonts w:ascii="Century Gothic" w:hAnsi="Century Gothic" w:cs="Arial"/>
          <w:b/>
          <w:i/>
          <w:sz w:val="22"/>
          <w:szCs w:val="22"/>
        </w:rPr>
        <w:t>Flexigrant</w:t>
      </w:r>
      <w:proofErr w:type="spellEnd"/>
      <w:r w:rsidRPr="00E71826">
        <w:rPr>
          <w:rFonts w:ascii="Century Gothic" w:hAnsi="Century Gothic" w:cs="Arial"/>
          <w:b/>
          <w:i/>
          <w:sz w:val="22"/>
          <w:szCs w:val="22"/>
        </w:rPr>
        <w:t xml:space="preserve"> </w:t>
      </w:r>
      <w:r w:rsidRPr="00E71826">
        <w:rPr>
          <w:rFonts w:ascii="Century Gothic" w:hAnsi="Century Gothic" w:cs="Arial"/>
          <w:b/>
          <w:bCs/>
          <w:i/>
          <w:iCs/>
          <w:sz w:val="22"/>
          <w:szCs w:val="22"/>
        </w:rPr>
        <w:t xml:space="preserve">and must be submitted </w:t>
      </w:r>
      <w:r w:rsidRPr="00E71826">
        <w:rPr>
          <w:rFonts w:ascii="Century Gothic" w:hAnsi="Century Gothic" w:cs="Arial"/>
          <w:b/>
          <w:i/>
          <w:sz w:val="22"/>
          <w:szCs w:val="22"/>
        </w:rPr>
        <w:t xml:space="preserve">before </w:t>
      </w:r>
      <w:r w:rsidRPr="00E71826">
        <w:rPr>
          <w:rFonts w:ascii="Century Gothic" w:hAnsi="Century Gothic" w:cs="Arial"/>
          <w:b/>
          <w:bCs/>
          <w:i/>
          <w:iCs/>
          <w:sz w:val="22"/>
          <w:szCs w:val="22"/>
        </w:rPr>
        <w:t xml:space="preserve">the </w:t>
      </w:r>
      <w:r w:rsidR="00EC4603">
        <w:rPr>
          <w:rFonts w:ascii="Century Gothic" w:hAnsi="Century Gothic" w:cs="Arial"/>
          <w:b/>
          <w:bCs/>
          <w:i/>
          <w:iCs/>
          <w:sz w:val="22"/>
          <w:szCs w:val="22"/>
        </w:rPr>
        <w:t>submission</w:t>
      </w:r>
      <w:r w:rsidRPr="00E71826">
        <w:rPr>
          <w:rFonts w:ascii="Century Gothic" w:hAnsi="Century Gothic" w:cs="Arial"/>
          <w:b/>
          <w:bCs/>
          <w:i/>
          <w:iCs/>
          <w:sz w:val="22"/>
          <w:szCs w:val="22"/>
        </w:rPr>
        <w:t xml:space="preserve"> deadline. Supplementary information cannot be added after the deadline and late </w:t>
      </w:r>
      <w:r w:rsidR="00EC4603">
        <w:rPr>
          <w:rFonts w:ascii="Century Gothic" w:hAnsi="Century Gothic" w:cs="Arial"/>
          <w:b/>
          <w:bCs/>
          <w:i/>
          <w:iCs/>
          <w:sz w:val="22"/>
          <w:szCs w:val="22"/>
        </w:rPr>
        <w:t>a</w:t>
      </w:r>
      <w:r w:rsidRPr="00E71826">
        <w:rPr>
          <w:rFonts w:ascii="Century Gothic" w:hAnsi="Century Gothic" w:cs="Arial"/>
          <w:b/>
          <w:bCs/>
          <w:i/>
          <w:iCs/>
          <w:sz w:val="22"/>
          <w:szCs w:val="22"/>
        </w:rPr>
        <w:t>pplications will not be accepted.</w:t>
      </w:r>
    </w:p>
    <w:p w14:paraId="3012C418" w14:textId="77777777" w:rsidR="00756C20" w:rsidRPr="00E71826" w:rsidRDefault="00756C20" w:rsidP="00AD100C">
      <w:pPr>
        <w:suppressAutoHyphens/>
        <w:rPr>
          <w:rFonts w:ascii="Century Gothic" w:hAnsi="Century Gothic" w:cs="Arial"/>
          <w:sz w:val="22"/>
          <w:szCs w:val="22"/>
        </w:rPr>
      </w:pPr>
    </w:p>
    <w:p w14:paraId="7C52E0B2" w14:textId="6087F61A" w:rsidR="009C7521" w:rsidRPr="00E71826" w:rsidRDefault="009C7521" w:rsidP="00AD100C">
      <w:pPr>
        <w:suppressAutoHyphens/>
        <w:rPr>
          <w:rFonts w:ascii="Century Gothic" w:hAnsi="Century Gothic" w:cs="Arial"/>
          <w:i/>
          <w:iCs/>
          <w:sz w:val="22"/>
          <w:szCs w:val="22"/>
        </w:rPr>
      </w:pPr>
      <w:r w:rsidRPr="00E71826">
        <w:rPr>
          <w:rFonts w:ascii="Century Gothic" w:hAnsi="Century Gothic" w:cs="Arial"/>
          <w:i/>
          <w:iCs/>
          <w:sz w:val="22"/>
          <w:szCs w:val="22"/>
        </w:rPr>
        <w:t xml:space="preserve">Any queries about the preparation of your application should be </w:t>
      </w:r>
      <w:r w:rsidR="00C736FB" w:rsidRPr="00E71826">
        <w:rPr>
          <w:rFonts w:ascii="Century Gothic" w:hAnsi="Century Gothic" w:cs="Arial"/>
          <w:i/>
          <w:iCs/>
          <w:sz w:val="22"/>
          <w:szCs w:val="22"/>
        </w:rPr>
        <w:t>directed</w:t>
      </w:r>
      <w:r w:rsidRPr="00E71826">
        <w:rPr>
          <w:rFonts w:ascii="Century Gothic" w:hAnsi="Century Gothic" w:cs="Arial"/>
          <w:i/>
          <w:iCs/>
          <w:sz w:val="22"/>
          <w:szCs w:val="22"/>
        </w:rPr>
        <w:t xml:space="preserve"> to the Research Team, at Crohn’s &amp; Colitis UK (</w:t>
      </w:r>
      <w:hyperlink r:id="rId16" w:history="1">
        <w:r w:rsidRPr="00E71826">
          <w:rPr>
            <w:rStyle w:val="Hyperlink"/>
            <w:rFonts w:ascii="Century Gothic" w:hAnsi="Century Gothic" w:cs="Arial"/>
            <w:i/>
            <w:iCs/>
            <w:sz w:val="22"/>
            <w:szCs w:val="22"/>
          </w:rPr>
          <w:t>research@crohnsandcolitis.org.uk</w:t>
        </w:r>
      </w:hyperlink>
      <w:r w:rsidRPr="00E71826">
        <w:rPr>
          <w:rFonts w:ascii="Century Gothic" w:hAnsi="Century Gothic" w:cs="Arial"/>
          <w:i/>
          <w:iCs/>
          <w:sz w:val="22"/>
          <w:szCs w:val="22"/>
        </w:rPr>
        <w:t>).</w:t>
      </w:r>
    </w:p>
    <w:p w14:paraId="449FB208" w14:textId="77777777" w:rsidR="00187CDF" w:rsidRPr="00E71826" w:rsidRDefault="00187CDF" w:rsidP="00AD100C">
      <w:pPr>
        <w:suppressAutoHyphens/>
        <w:rPr>
          <w:rFonts w:ascii="Century Gothic" w:hAnsi="Century Gothic" w:cs="Arial"/>
          <w:i/>
          <w:iCs/>
          <w:sz w:val="22"/>
          <w:szCs w:val="22"/>
        </w:rPr>
      </w:pPr>
    </w:p>
    <w:p w14:paraId="06D9754E" w14:textId="77777777" w:rsidR="000C69D6" w:rsidRPr="00E71826" w:rsidRDefault="000C69D6" w:rsidP="00AD100C">
      <w:pPr>
        <w:pStyle w:val="Heading5"/>
        <w:keepNext/>
        <w:suppressAutoHyphens/>
        <w:rPr>
          <w:rFonts w:ascii="Century Gothic" w:hAnsi="Century Gothic" w:cs="Arial"/>
          <w:b/>
          <w:bCs/>
          <w:sz w:val="22"/>
          <w:szCs w:val="22"/>
        </w:rPr>
      </w:pPr>
      <w:r w:rsidRPr="00E71826">
        <w:rPr>
          <w:rFonts w:ascii="Century Gothic" w:hAnsi="Century Gothic" w:cs="Arial"/>
          <w:b/>
          <w:bCs/>
          <w:sz w:val="22"/>
          <w:szCs w:val="22"/>
        </w:rPr>
        <w:t>Area of Research</w:t>
      </w:r>
    </w:p>
    <w:p w14:paraId="2478EEDF" w14:textId="57923CF2" w:rsidR="007655B0" w:rsidRPr="00AC0CE8" w:rsidRDefault="00EC4603" w:rsidP="00AC0CE8">
      <w:pPr>
        <w:rPr>
          <w:rFonts w:ascii="Century Gothic" w:hAnsi="Century Gothic"/>
          <w:sz w:val="22"/>
          <w:szCs w:val="22"/>
        </w:rPr>
      </w:pPr>
      <w:r w:rsidRPr="00EC4603">
        <w:rPr>
          <w:rFonts w:ascii="Century Gothic" w:hAnsi="Century Gothic"/>
          <w:sz w:val="22"/>
          <w:szCs w:val="22"/>
        </w:rPr>
        <w:t xml:space="preserve">In the 2026 grant call, we would like to </w:t>
      </w:r>
      <w:r w:rsidRPr="00EC4603">
        <w:rPr>
          <w:rFonts w:ascii="Century Gothic" w:hAnsi="Century Gothic"/>
          <w:b/>
          <w:bCs/>
          <w:sz w:val="22"/>
          <w:szCs w:val="22"/>
        </w:rPr>
        <w:t xml:space="preserve">spotlight priority areas identified </w:t>
      </w:r>
      <w:r w:rsidRPr="00EC4603">
        <w:rPr>
          <w:rFonts w:ascii="Century Gothic" w:eastAsia="Aptos" w:hAnsi="Century Gothic" w:cs="Aptos"/>
          <w:b/>
          <w:bCs/>
          <w:sz w:val="22"/>
          <w:szCs w:val="22"/>
        </w:rPr>
        <w:t xml:space="preserve">by people living with Crohn’s and Colitis </w:t>
      </w:r>
      <w:r w:rsidRPr="00EC4603">
        <w:rPr>
          <w:rFonts w:ascii="Century Gothic" w:hAnsi="Century Gothic"/>
          <w:b/>
          <w:bCs/>
          <w:sz w:val="22"/>
          <w:szCs w:val="22"/>
        </w:rPr>
        <w:t xml:space="preserve">in the </w:t>
      </w:r>
      <w:hyperlink r:id="rId17">
        <w:r w:rsidR="005678F9">
          <w:rPr>
            <w:rStyle w:val="Hyperlink"/>
            <w:rFonts w:ascii="Century Gothic" w:hAnsi="Century Gothic"/>
            <w:b/>
            <w:bCs/>
            <w:sz w:val="22"/>
            <w:szCs w:val="22"/>
          </w:rPr>
          <w:t>Top 10 Impacts of Crohn’s and Colitis report</w:t>
        </w:r>
      </w:hyperlink>
      <w:r w:rsidRPr="00EC4603">
        <w:rPr>
          <w:rFonts w:ascii="Century Gothic" w:eastAsia="Aptos" w:hAnsi="Century Gothic" w:cs="Aptos"/>
          <w:b/>
          <w:bCs/>
          <w:sz w:val="22"/>
          <w:szCs w:val="22"/>
        </w:rPr>
        <w:t xml:space="preserve">. </w:t>
      </w:r>
      <w:r w:rsidR="00AC0CE8" w:rsidRPr="00AC0CE8">
        <w:rPr>
          <w:rFonts w:ascii="Century Gothic" w:hAnsi="Century Gothic"/>
          <w:sz w:val="22"/>
          <w:szCs w:val="22"/>
        </w:rPr>
        <w:t>We particularly encourage applications that build understanding of IBD, strengthen diagnosis and monitoring, improve care, or explore the impact of the condition</w:t>
      </w:r>
      <w:r w:rsidR="009D1AAD">
        <w:rPr>
          <w:rFonts w:ascii="Century Gothic" w:hAnsi="Century Gothic"/>
          <w:sz w:val="22"/>
          <w:szCs w:val="22"/>
        </w:rPr>
        <w:t>s</w:t>
      </w:r>
      <w:r w:rsidR="00AC0CE8" w:rsidRPr="00AC0CE8">
        <w:rPr>
          <w:rFonts w:ascii="Century Gothic" w:hAnsi="Century Gothic"/>
          <w:sz w:val="22"/>
          <w:szCs w:val="22"/>
        </w:rPr>
        <w:t xml:space="preserve"> on people living with IBD. </w:t>
      </w:r>
    </w:p>
    <w:p w14:paraId="1C9DF738" w14:textId="77777777" w:rsidR="00AC0CE8" w:rsidRDefault="00AC0CE8" w:rsidP="00AC0CE8">
      <w:pPr>
        <w:rPr>
          <w:rFonts w:ascii="Century Gothic" w:hAnsi="Century Gothic"/>
          <w:sz w:val="22"/>
          <w:szCs w:val="22"/>
        </w:rPr>
      </w:pPr>
    </w:p>
    <w:p w14:paraId="1E89C08A" w14:textId="2A269042" w:rsidR="00EC4603" w:rsidRPr="00EC4603" w:rsidRDefault="00EC4603" w:rsidP="00AD100C">
      <w:pPr>
        <w:spacing w:after="240"/>
        <w:rPr>
          <w:rFonts w:ascii="Century Gothic" w:hAnsi="Century Gothic"/>
          <w:sz w:val="22"/>
          <w:szCs w:val="22"/>
        </w:rPr>
      </w:pPr>
      <w:r w:rsidRPr="00EC4603">
        <w:rPr>
          <w:rFonts w:ascii="Century Gothic" w:hAnsi="Century Gothic"/>
          <w:sz w:val="22"/>
          <w:szCs w:val="22"/>
        </w:rPr>
        <w:t>The highlighted areas of focus are:</w:t>
      </w:r>
    </w:p>
    <w:p w14:paraId="25AC3CF6" w14:textId="77777777" w:rsidR="00EC4603" w:rsidRPr="00EC4603" w:rsidRDefault="00EC4603" w:rsidP="00AD100C">
      <w:pPr>
        <w:pStyle w:val="ListParagraph"/>
        <w:widowControl/>
        <w:numPr>
          <w:ilvl w:val="0"/>
          <w:numId w:val="20"/>
        </w:numPr>
        <w:autoSpaceDE/>
        <w:autoSpaceDN/>
        <w:adjustRightInd/>
        <w:spacing w:after="160" w:line="278" w:lineRule="auto"/>
        <w:rPr>
          <w:rFonts w:ascii="Century Gothic" w:hAnsi="Century Gothic"/>
          <w:sz w:val="22"/>
          <w:szCs w:val="22"/>
        </w:rPr>
      </w:pPr>
      <w:r w:rsidRPr="00EC4603">
        <w:rPr>
          <w:rFonts w:ascii="Century Gothic" w:hAnsi="Century Gothic"/>
          <w:sz w:val="22"/>
          <w:szCs w:val="22"/>
        </w:rPr>
        <w:t xml:space="preserve">Fatigue and energy management </w:t>
      </w:r>
    </w:p>
    <w:p w14:paraId="5BAB6023" w14:textId="77777777" w:rsidR="00EC4603" w:rsidRPr="00EC4603" w:rsidRDefault="00EC4603" w:rsidP="00AD100C">
      <w:pPr>
        <w:pStyle w:val="ListParagraph"/>
        <w:widowControl/>
        <w:numPr>
          <w:ilvl w:val="0"/>
          <w:numId w:val="20"/>
        </w:numPr>
        <w:autoSpaceDE/>
        <w:autoSpaceDN/>
        <w:adjustRightInd/>
        <w:spacing w:after="160" w:line="278" w:lineRule="auto"/>
        <w:rPr>
          <w:rFonts w:ascii="Century Gothic" w:hAnsi="Century Gothic"/>
          <w:sz w:val="22"/>
          <w:szCs w:val="22"/>
        </w:rPr>
      </w:pPr>
      <w:r w:rsidRPr="00EC4603">
        <w:rPr>
          <w:rFonts w:ascii="Century Gothic" w:hAnsi="Century Gothic"/>
          <w:sz w:val="22"/>
          <w:szCs w:val="22"/>
        </w:rPr>
        <w:t xml:space="preserve">Anxiety about toilets and accessing them </w:t>
      </w:r>
    </w:p>
    <w:p w14:paraId="58941673" w14:textId="77777777" w:rsidR="00EC4603" w:rsidRPr="00EC4603" w:rsidRDefault="00EC4603" w:rsidP="00AD100C">
      <w:pPr>
        <w:pStyle w:val="ListParagraph"/>
        <w:widowControl/>
        <w:numPr>
          <w:ilvl w:val="0"/>
          <w:numId w:val="20"/>
        </w:numPr>
        <w:autoSpaceDE/>
        <w:autoSpaceDN/>
        <w:adjustRightInd/>
        <w:spacing w:after="160" w:line="278" w:lineRule="auto"/>
        <w:rPr>
          <w:rFonts w:ascii="Century Gothic" w:hAnsi="Century Gothic"/>
          <w:sz w:val="22"/>
          <w:szCs w:val="22"/>
        </w:rPr>
      </w:pPr>
      <w:r w:rsidRPr="00EC4603">
        <w:rPr>
          <w:rFonts w:ascii="Century Gothic" w:hAnsi="Century Gothic"/>
          <w:sz w:val="22"/>
          <w:szCs w:val="22"/>
        </w:rPr>
        <w:t xml:space="preserve">Living with unpredictable symptoms and flares </w:t>
      </w:r>
    </w:p>
    <w:p w14:paraId="442E1DA8" w14:textId="77777777" w:rsidR="00EC4603" w:rsidRPr="00EC4603" w:rsidRDefault="00EC4603" w:rsidP="00AD100C">
      <w:pPr>
        <w:pStyle w:val="ListParagraph"/>
        <w:widowControl/>
        <w:numPr>
          <w:ilvl w:val="0"/>
          <w:numId w:val="20"/>
        </w:numPr>
        <w:autoSpaceDE/>
        <w:autoSpaceDN/>
        <w:adjustRightInd/>
        <w:spacing w:after="160" w:line="278" w:lineRule="auto"/>
        <w:rPr>
          <w:rFonts w:ascii="Century Gothic" w:hAnsi="Century Gothic"/>
          <w:sz w:val="22"/>
          <w:szCs w:val="22"/>
        </w:rPr>
      </w:pPr>
      <w:r w:rsidRPr="00EC4603">
        <w:rPr>
          <w:rFonts w:ascii="Century Gothic" w:hAnsi="Century Gothic"/>
          <w:sz w:val="22"/>
          <w:szCs w:val="22"/>
        </w:rPr>
        <w:t xml:space="preserve">Living with physical symptoms </w:t>
      </w:r>
    </w:p>
    <w:p w14:paraId="383494BE" w14:textId="77777777" w:rsidR="00EC4603" w:rsidRPr="00EC4603" w:rsidRDefault="00EC4603" w:rsidP="00AD100C">
      <w:pPr>
        <w:pStyle w:val="ListParagraph"/>
        <w:widowControl/>
        <w:numPr>
          <w:ilvl w:val="0"/>
          <w:numId w:val="20"/>
        </w:numPr>
        <w:autoSpaceDE/>
        <w:autoSpaceDN/>
        <w:adjustRightInd/>
        <w:spacing w:after="160" w:line="278" w:lineRule="auto"/>
        <w:rPr>
          <w:rFonts w:ascii="Century Gothic" w:hAnsi="Century Gothic"/>
          <w:sz w:val="22"/>
          <w:szCs w:val="22"/>
        </w:rPr>
      </w:pPr>
      <w:r w:rsidRPr="00EC4603">
        <w:rPr>
          <w:rFonts w:ascii="Century Gothic" w:hAnsi="Century Gothic"/>
          <w:sz w:val="22"/>
          <w:szCs w:val="22"/>
        </w:rPr>
        <w:t xml:space="preserve">Feeling embarrassed and self-conscious </w:t>
      </w:r>
    </w:p>
    <w:p w14:paraId="543B0747" w14:textId="77777777" w:rsidR="00EC4603" w:rsidRPr="00EC4603" w:rsidRDefault="00EC4603" w:rsidP="00AD100C">
      <w:pPr>
        <w:pStyle w:val="ListParagraph"/>
        <w:widowControl/>
        <w:numPr>
          <w:ilvl w:val="0"/>
          <w:numId w:val="20"/>
        </w:numPr>
        <w:autoSpaceDE/>
        <w:autoSpaceDN/>
        <w:adjustRightInd/>
        <w:spacing w:after="160" w:line="278" w:lineRule="auto"/>
        <w:rPr>
          <w:rFonts w:ascii="Century Gothic" w:hAnsi="Century Gothic"/>
          <w:sz w:val="22"/>
          <w:szCs w:val="22"/>
        </w:rPr>
      </w:pPr>
      <w:r w:rsidRPr="00EC4603">
        <w:rPr>
          <w:rFonts w:ascii="Century Gothic" w:hAnsi="Century Gothic"/>
          <w:sz w:val="22"/>
          <w:szCs w:val="22"/>
        </w:rPr>
        <w:t xml:space="preserve">Dealing with poo </w:t>
      </w:r>
    </w:p>
    <w:p w14:paraId="779308DB" w14:textId="77777777" w:rsidR="00EC4603" w:rsidRPr="00EC4603" w:rsidRDefault="00EC4603" w:rsidP="00AD100C">
      <w:pPr>
        <w:pStyle w:val="ListParagraph"/>
        <w:widowControl/>
        <w:numPr>
          <w:ilvl w:val="0"/>
          <w:numId w:val="20"/>
        </w:numPr>
        <w:autoSpaceDE/>
        <w:autoSpaceDN/>
        <w:adjustRightInd/>
        <w:spacing w:after="160" w:line="278" w:lineRule="auto"/>
        <w:rPr>
          <w:rFonts w:ascii="Century Gothic" w:hAnsi="Century Gothic"/>
          <w:sz w:val="22"/>
          <w:szCs w:val="22"/>
        </w:rPr>
      </w:pPr>
      <w:r w:rsidRPr="00EC4603">
        <w:rPr>
          <w:rFonts w:ascii="Century Gothic" w:hAnsi="Century Gothic"/>
          <w:sz w:val="22"/>
          <w:szCs w:val="22"/>
        </w:rPr>
        <w:t xml:space="preserve">Complex emotions (e.g. frustration, worry, grief) </w:t>
      </w:r>
    </w:p>
    <w:p w14:paraId="5EC7A022" w14:textId="77777777" w:rsidR="00EC4603" w:rsidRPr="00EC4603" w:rsidRDefault="00EC4603" w:rsidP="00AD100C">
      <w:pPr>
        <w:pStyle w:val="ListParagraph"/>
        <w:widowControl/>
        <w:numPr>
          <w:ilvl w:val="0"/>
          <w:numId w:val="20"/>
        </w:numPr>
        <w:autoSpaceDE/>
        <w:autoSpaceDN/>
        <w:adjustRightInd/>
        <w:spacing w:after="160" w:line="278" w:lineRule="auto"/>
        <w:rPr>
          <w:rFonts w:ascii="Century Gothic" w:hAnsi="Century Gothic"/>
          <w:sz w:val="22"/>
          <w:szCs w:val="22"/>
        </w:rPr>
      </w:pPr>
      <w:r w:rsidRPr="00EC4603">
        <w:rPr>
          <w:rFonts w:ascii="Century Gothic" w:hAnsi="Century Gothic"/>
          <w:sz w:val="22"/>
          <w:szCs w:val="22"/>
        </w:rPr>
        <w:t xml:space="preserve">Always being alert to signs and symptoms </w:t>
      </w:r>
    </w:p>
    <w:p w14:paraId="2B572BD1" w14:textId="1B77DFA9" w:rsidR="00EC4603" w:rsidRPr="00EC4603" w:rsidRDefault="00EC4603" w:rsidP="00AD100C">
      <w:pPr>
        <w:pStyle w:val="ListParagraph"/>
        <w:widowControl/>
        <w:numPr>
          <w:ilvl w:val="0"/>
          <w:numId w:val="20"/>
        </w:numPr>
        <w:autoSpaceDE/>
        <w:autoSpaceDN/>
        <w:adjustRightInd/>
        <w:spacing w:after="160" w:line="278" w:lineRule="auto"/>
        <w:rPr>
          <w:rFonts w:ascii="Century Gothic" w:hAnsi="Century Gothic"/>
          <w:sz w:val="22"/>
          <w:szCs w:val="22"/>
        </w:rPr>
      </w:pPr>
      <w:r w:rsidRPr="00EC4603">
        <w:rPr>
          <w:rFonts w:ascii="Century Gothic" w:hAnsi="Century Gothic"/>
          <w:sz w:val="22"/>
          <w:szCs w:val="22"/>
        </w:rPr>
        <w:t xml:space="preserve">Having to plan and </w:t>
      </w:r>
      <w:proofErr w:type="spellStart"/>
      <w:r w:rsidR="00AC0CE8">
        <w:rPr>
          <w:rFonts w:ascii="Century Gothic" w:hAnsi="Century Gothic"/>
          <w:sz w:val="22"/>
          <w:szCs w:val="22"/>
        </w:rPr>
        <w:t>strategise</w:t>
      </w:r>
      <w:proofErr w:type="spellEnd"/>
      <w:r w:rsidRPr="00EC4603">
        <w:rPr>
          <w:rFonts w:ascii="Century Gothic" w:hAnsi="Century Gothic"/>
          <w:sz w:val="22"/>
          <w:szCs w:val="22"/>
        </w:rPr>
        <w:t xml:space="preserve"> activities and events </w:t>
      </w:r>
    </w:p>
    <w:p w14:paraId="4A38C73E" w14:textId="77777777" w:rsidR="00EC4603" w:rsidRPr="00EC4603" w:rsidRDefault="00EC4603" w:rsidP="00AD100C">
      <w:pPr>
        <w:pStyle w:val="ListParagraph"/>
        <w:widowControl/>
        <w:numPr>
          <w:ilvl w:val="0"/>
          <w:numId w:val="20"/>
        </w:numPr>
        <w:autoSpaceDE/>
        <w:autoSpaceDN/>
        <w:adjustRightInd/>
        <w:spacing w:after="160" w:line="278" w:lineRule="auto"/>
        <w:rPr>
          <w:rFonts w:ascii="Century Gothic" w:hAnsi="Century Gothic"/>
          <w:sz w:val="22"/>
          <w:szCs w:val="22"/>
        </w:rPr>
      </w:pPr>
      <w:r w:rsidRPr="00EC4603">
        <w:rPr>
          <w:rFonts w:ascii="Century Gothic" w:hAnsi="Century Gothic"/>
          <w:sz w:val="22"/>
          <w:szCs w:val="22"/>
        </w:rPr>
        <w:t>Sleep disruption</w:t>
      </w:r>
    </w:p>
    <w:p w14:paraId="7F4078F3" w14:textId="77777777" w:rsidR="00EC4603" w:rsidRDefault="00EC4603" w:rsidP="00AD100C">
      <w:pPr>
        <w:rPr>
          <w:rFonts w:ascii="Century Gothic" w:hAnsi="Century Gothic"/>
          <w:sz w:val="22"/>
          <w:szCs w:val="22"/>
        </w:rPr>
      </w:pPr>
      <w:r w:rsidRPr="00EC4603">
        <w:rPr>
          <w:rFonts w:ascii="Century Gothic" w:hAnsi="Century Gothic"/>
          <w:sz w:val="22"/>
          <w:szCs w:val="22"/>
        </w:rPr>
        <w:t>This highlight notice welcomes applications from a range of professionals working in IBD diagnosis, follow-up, rehabilitation and care.</w:t>
      </w:r>
    </w:p>
    <w:p w14:paraId="5630EC7B" w14:textId="77777777" w:rsidR="00EC4603" w:rsidRPr="00EC4603" w:rsidRDefault="00EC4603" w:rsidP="00AD100C">
      <w:pPr>
        <w:rPr>
          <w:rFonts w:ascii="Century Gothic" w:hAnsi="Century Gothic"/>
          <w:sz w:val="22"/>
          <w:szCs w:val="22"/>
        </w:rPr>
      </w:pPr>
    </w:p>
    <w:p w14:paraId="676D03E7" w14:textId="77777777" w:rsidR="00EC4603" w:rsidRPr="00EC4603" w:rsidRDefault="00EC4603" w:rsidP="00AD100C">
      <w:pPr>
        <w:rPr>
          <w:rFonts w:ascii="Century Gothic" w:hAnsi="Century Gothic"/>
          <w:sz w:val="22"/>
          <w:szCs w:val="22"/>
        </w:rPr>
      </w:pPr>
      <w:r w:rsidRPr="00EC4603">
        <w:rPr>
          <w:rFonts w:ascii="Century Gothic" w:hAnsi="Century Gothic"/>
          <w:sz w:val="22"/>
          <w:szCs w:val="22"/>
        </w:rPr>
        <w:t xml:space="preserve">While strong proposals outside the highlight notice remain eligible for funding, </w:t>
      </w:r>
      <w:r w:rsidRPr="00EC4603">
        <w:rPr>
          <w:rFonts w:ascii="Century Gothic" w:hAnsi="Century Gothic"/>
          <w:b/>
          <w:bCs/>
          <w:sz w:val="22"/>
          <w:szCs w:val="22"/>
        </w:rPr>
        <w:t>applications aligned with the highlight notice will be prioritised during assessment</w:t>
      </w:r>
      <w:r w:rsidRPr="00EC4603">
        <w:rPr>
          <w:rFonts w:ascii="Century Gothic" w:hAnsi="Century Gothic"/>
          <w:sz w:val="22"/>
          <w:szCs w:val="22"/>
        </w:rPr>
        <w:t>.</w:t>
      </w:r>
    </w:p>
    <w:p w14:paraId="146F07DD" w14:textId="77777777" w:rsidR="00EC4603" w:rsidRDefault="00EC4603" w:rsidP="00AD100C">
      <w:pPr>
        <w:rPr>
          <w:rFonts w:ascii="Century Gothic" w:hAnsi="Century Gothic" w:cs="Arial"/>
          <w:sz w:val="22"/>
          <w:szCs w:val="22"/>
        </w:rPr>
      </w:pPr>
    </w:p>
    <w:p w14:paraId="4A9C3DA6" w14:textId="4427D849" w:rsidR="00080053" w:rsidRDefault="00080053" w:rsidP="00AD100C">
      <w:pPr>
        <w:suppressAutoHyphens/>
        <w:rPr>
          <w:rFonts w:ascii="Century Gothic" w:hAnsi="Century Gothic" w:cs="Arial"/>
          <w:sz w:val="22"/>
          <w:szCs w:val="22"/>
        </w:rPr>
      </w:pPr>
      <w:r w:rsidRPr="00E71826">
        <w:rPr>
          <w:rFonts w:ascii="Century Gothic" w:hAnsi="Century Gothic" w:cs="Arial"/>
          <w:sz w:val="22"/>
          <w:szCs w:val="22"/>
        </w:rPr>
        <w:t xml:space="preserve">The Charity can only accept applications from a </w:t>
      </w:r>
      <w:r w:rsidR="009D127F" w:rsidRPr="00E71826">
        <w:rPr>
          <w:rFonts w:ascii="Century Gothic" w:hAnsi="Century Gothic" w:cs="Arial"/>
          <w:sz w:val="22"/>
          <w:szCs w:val="22"/>
        </w:rPr>
        <w:t xml:space="preserve">UK-based </w:t>
      </w:r>
      <w:r w:rsidR="009835A3" w:rsidRPr="00E71826">
        <w:rPr>
          <w:rFonts w:ascii="Century Gothic" w:hAnsi="Century Gothic" w:cs="Arial"/>
          <w:sz w:val="22"/>
          <w:szCs w:val="22"/>
        </w:rPr>
        <w:t>u</w:t>
      </w:r>
      <w:r w:rsidRPr="00E71826">
        <w:rPr>
          <w:rFonts w:ascii="Century Gothic" w:hAnsi="Century Gothic" w:cs="Arial"/>
          <w:sz w:val="22"/>
          <w:szCs w:val="22"/>
        </w:rPr>
        <w:t>niversity, research institute or NHS setting at this time</w:t>
      </w:r>
      <w:r w:rsidR="007A777B" w:rsidRPr="00E71826">
        <w:rPr>
          <w:rFonts w:ascii="Century Gothic" w:hAnsi="Century Gothic" w:cs="Arial"/>
          <w:sz w:val="22"/>
          <w:szCs w:val="22"/>
        </w:rPr>
        <w:t xml:space="preserve"> and </w:t>
      </w:r>
      <w:r w:rsidRPr="00E71826">
        <w:rPr>
          <w:rFonts w:ascii="Century Gothic" w:hAnsi="Century Gothic" w:cs="Arial"/>
          <w:sz w:val="22"/>
          <w:szCs w:val="22"/>
        </w:rPr>
        <w:t xml:space="preserve">cannot </w:t>
      </w:r>
      <w:r w:rsidR="00C24065" w:rsidRPr="00E71826">
        <w:rPr>
          <w:rFonts w:ascii="Century Gothic" w:hAnsi="Century Gothic" w:cs="Arial"/>
          <w:sz w:val="22"/>
          <w:szCs w:val="22"/>
        </w:rPr>
        <w:t>a</w:t>
      </w:r>
      <w:r w:rsidRPr="00E71826">
        <w:rPr>
          <w:rFonts w:ascii="Century Gothic" w:hAnsi="Century Gothic" w:cs="Arial"/>
          <w:sz w:val="22"/>
          <w:szCs w:val="22"/>
        </w:rPr>
        <w:t>ccept applications from commercial organisation</w:t>
      </w:r>
      <w:r w:rsidR="007A777B" w:rsidRPr="00E71826">
        <w:rPr>
          <w:rFonts w:ascii="Century Gothic" w:hAnsi="Century Gothic" w:cs="Arial"/>
          <w:sz w:val="22"/>
          <w:szCs w:val="22"/>
        </w:rPr>
        <w:t>s</w:t>
      </w:r>
      <w:r w:rsidRPr="00E71826">
        <w:rPr>
          <w:rFonts w:ascii="Century Gothic" w:hAnsi="Century Gothic" w:cs="Arial"/>
          <w:sz w:val="22"/>
          <w:szCs w:val="22"/>
        </w:rPr>
        <w:t>.</w:t>
      </w:r>
    </w:p>
    <w:p w14:paraId="452D4DD1" w14:textId="77777777" w:rsidR="00EC4603" w:rsidRDefault="00EC4603" w:rsidP="00AD100C">
      <w:pPr>
        <w:suppressAutoHyphens/>
        <w:rPr>
          <w:rFonts w:ascii="Century Gothic" w:hAnsi="Century Gothic" w:cs="Arial"/>
          <w:sz w:val="22"/>
          <w:szCs w:val="22"/>
        </w:rPr>
      </w:pPr>
    </w:p>
    <w:p w14:paraId="70D609A2" w14:textId="3CC37C08" w:rsidR="00EC4603" w:rsidRDefault="00EC4603" w:rsidP="00AD100C">
      <w:pPr>
        <w:rPr>
          <w:rFonts w:ascii="Century Gothic" w:hAnsi="Century Gothic" w:cs="Arial"/>
          <w:sz w:val="22"/>
          <w:szCs w:val="22"/>
        </w:rPr>
      </w:pPr>
      <w:r w:rsidRPr="760842DC">
        <w:rPr>
          <w:rFonts w:ascii="Century Gothic" w:hAnsi="Century Gothic" w:cs="Arial"/>
          <w:sz w:val="22"/>
          <w:szCs w:val="22"/>
        </w:rPr>
        <w:t xml:space="preserve">We are committed to strengthening research capacity among groups that are underrepresented in IBD research and particularly encourage </w:t>
      </w:r>
      <w:r w:rsidR="4FD9BF3B" w:rsidRPr="483EC5A3">
        <w:rPr>
          <w:rFonts w:ascii="Century Gothic" w:hAnsi="Century Gothic" w:cs="Arial"/>
          <w:sz w:val="22"/>
          <w:szCs w:val="22"/>
        </w:rPr>
        <w:t>principal investigator (PI), Co-PI</w:t>
      </w:r>
      <w:r w:rsidRPr="760842DC">
        <w:rPr>
          <w:rFonts w:ascii="Century Gothic" w:hAnsi="Century Gothic" w:cs="Arial"/>
          <w:sz w:val="22"/>
          <w:szCs w:val="22"/>
        </w:rPr>
        <w:t xml:space="preserve">, and </w:t>
      </w:r>
      <w:r w:rsidR="002A343B">
        <w:rPr>
          <w:rFonts w:ascii="Century Gothic" w:hAnsi="Century Gothic" w:cs="Arial"/>
          <w:sz w:val="22"/>
          <w:szCs w:val="22"/>
        </w:rPr>
        <w:t>c</w:t>
      </w:r>
      <w:r w:rsidRPr="760842DC">
        <w:rPr>
          <w:rFonts w:ascii="Century Gothic" w:hAnsi="Century Gothic" w:cs="Arial"/>
          <w:sz w:val="22"/>
          <w:szCs w:val="22"/>
        </w:rPr>
        <w:t>o</w:t>
      </w:r>
      <w:r w:rsidR="4FD9BF3B" w:rsidRPr="483EC5A3">
        <w:rPr>
          <w:rFonts w:ascii="Century Gothic" w:hAnsi="Century Gothic" w:cs="Arial"/>
          <w:sz w:val="22"/>
          <w:szCs w:val="22"/>
        </w:rPr>
        <w:t>-investigators</w:t>
      </w:r>
      <w:r w:rsidR="37387E6E" w:rsidRPr="483EC5A3">
        <w:rPr>
          <w:rFonts w:ascii="Century Gothic" w:hAnsi="Century Gothic" w:cs="Arial"/>
          <w:sz w:val="22"/>
          <w:szCs w:val="22"/>
        </w:rPr>
        <w:t xml:space="preserve"> (Co-I)</w:t>
      </w:r>
      <w:r w:rsidRPr="00EC4603">
        <w:rPr>
          <w:rFonts w:ascii="Century Gothic" w:hAnsi="Century Gothic" w:cs="Arial"/>
          <w:sz w:val="22"/>
          <w:szCs w:val="22"/>
        </w:rPr>
        <w:t>,</w:t>
      </w:r>
      <w:r w:rsidRPr="760842DC">
        <w:rPr>
          <w:rFonts w:ascii="Century Gothic" w:hAnsi="Century Gothic" w:cs="Arial"/>
          <w:sz w:val="22"/>
          <w:szCs w:val="22"/>
        </w:rPr>
        <w:t xml:space="preserve"> from these communities. We value diversity across disciplines; types of health professionals; lived experience; and characteristics such as race, disability, and other underrepresented identities.</w:t>
      </w:r>
    </w:p>
    <w:p w14:paraId="2A3809C1" w14:textId="77777777" w:rsidR="00AD5C6B" w:rsidRDefault="00AD5C6B" w:rsidP="00AD100C">
      <w:pPr>
        <w:rPr>
          <w:rFonts w:ascii="Century Gothic" w:hAnsi="Century Gothic" w:cs="Arial"/>
          <w:sz w:val="22"/>
          <w:szCs w:val="22"/>
        </w:rPr>
      </w:pPr>
    </w:p>
    <w:p w14:paraId="63B756F0" w14:textId="77777777" w:rsidR="00AD5C6B" w:rsidRPr="00AD5C6B" w:rsidRDefault="00AD5C6B" w:rsidP="00AD100C">
      <w:pPr>
        <w:rPr>
          <w:rFonts w:ascii="Century Gothic" w:hAnsi="Century Gothic" w:cs="Arial"/>
          <w:b/>
          <w:bCs/>
          <w:sz w:val="22"/>
          <w:szCs w:val="22"/>
        </w:rPr>
      </w:pPr>
      <w:r w:rsidRPr="00AD5C6B">
        <w:rPr>
          <w:rFonts w:ascii="Century Gothic" w:hAnsi="Century Gothic" w:cs="Arial"/>
          <w:b/>
          <w:bCs/>
          <w:sz w:val="22"/>
          <w:szCs w:val="22"/>
        </w:rPr>
        <w:t>Relevance of the proposed research</w:t>
      </w:r>
    </w:p>
    <w:p w14:paraId="0B8F1B8B" w14:textId="77777777" w:rsidR="00AD5C6B" w:rsidRPr="00AD5C6B" w:rsidRDefault="00AD5C6B" w:rsidP="00AD100C">
      <w:pPr>
        <w:rPr>
          <w:rFonts w:ascii="Century Gothic" w:hAnsi="Century Gothic" w:cs="Arial"/>
          <w:sz w:val="22"/>
          <w:szCs w:val="22"/>
        </w:rPr>
      </w:pPr>
      <w:r w:rsidRPr="00AD5C6B">
        <w:rPr>
          <w:rFonts w:ascii="Century Gothic" w:hAnsi="Century Gothic" w:cs="Arial"/>
          <w:sz w:val="22"/>
          <w:szCs w:val="22"/>
        </w:rPr>
        <w:t>Your application must demonstrate that the proposed research:</w:t>
      </w:r>
    </w:p>
    <w:p w14:paraId="6F4589E3" w14:textId="6758E2BC" w:rsidR="00AD5C6B" w:rsidRPr="00AD5C6B" w:rsidRDefault="00AD5C6B" w:rsidP="00AD100C">
      <w:pPr>
        <w:numPr>
          <w:ilvl w:val="0"/>
          <w:numId w:val="28"/>
        </w:numPr>
        <w:rPr>
          <w:rFonts w:ascii="Century Gothic" w:hAnsi="Century Gothic" w:cs="Arial"/>
          <w:sz w:val="22"/>
          <w:szCs w:val="22"/>
        </w:rPr>
      </w:pPr>
      <w:r w:rsidRPr="00AD5C6B">
        <w:rPr>
          <w:rFonts w:ascii="Century Gothic" w:hAnsi="Century Gothic" w:cs="Arial"/>
          <w:sz w:val="22"/>
          <w:szCs w:val="22"/>
        </w:rPr>
        <w:t xml:space="preserve">aligns with the scope of the </w:t>
      </w:r>
      <w:r w:rsidR="293BB4C6" w:rsidRPr="483EC5A3">
        <w:rPr>
          <w:rFonts w:ascii="Century Gothic" w:hAnsi="Century Gothic" w:cs="Arial"/>
          <w:sz w:val="22"/>
          <w:szCs w:val="22"/>
        </w:rPr>
        <w:t>grant</w:t>
      </w:r>
      <w:r>
        <w:rPr>
          <w:rFonts w:ascii="Century Gothic" w:hAnsi="Century Gothic" w:cs="Arial"/>
          <w:sz w:val="22"/>
          <w:szCs w:val="22"/>
        </w:rPr>
        <w:t xml:space="preserve"> call</w:t>
      </w:r>
    </w:p>
    <w:p w14:paraId="2EDED310" w14:textId="5A8BFDDD" w:rsidR="059116E8" w:rsidRDefault="059116E8" w:rsidP="483EC5A3">
      <w:pPr>
        <w:numPr>
          <w:ilvl w:val="0"/>
          <w:numId w:val="28"/>
        </w:numPr>
        <w:rPr>
          <w:rFonts w:ascii="Century Gothic" w:eastAsia="Century Gothic" w:hAnsi="Century Gothic" w:cs="Century Gothic"/>
          <w:sz w:val="22"/>
          <w:szCs w:val="22"/>
        </w:rPr>
      </w:pPr>
      <w:r w:rsidRPr="483EC5A3">
        <w:rPr>
          <w:rFonts w:ascii="Century Gothic" w:eastAsia="Century Gothic" w:hAnsi="Century Gothic" w:cs="Century Gothic"/>
          <w:sz w:val="22"/>
          <w:szCs w:val="22"/>
        </w:rPr>
        <w:t>the proposed work is novel and important</w:t>
      </w:r>
    </w:p>
    <w:p w14:paraId="773FF6B5" w14:textId="7A09B20C" w:rsidR="059116E8" w:rsidRDefault="059116E8" w:rsidP="483EC5A3">
      <w:pPr>
        <w:numPr>
          <w:ilvl w:val="0"/>
          <w:numId w:val="28"/>
        </w:numPr>
        <w:rPr>
          <w:rFonts w:ascii="Century Gothic" w:hAnsi="Century Gothic" w:cs="Arial"/>
          <w:sz w:val="22"/>
          <w:szCs w:val="22"/>
        </w:rPr>
      </w:pPr>
      <w:r w:rsidRPr="483EC5A3">
        <w:rPr>
          <w:rFonts w:ascii="Century Gothic" w:hAnsi="Century Gothic" w:cs="Arial"/>
          <w:sz w:val="22"/>
          <w:szCs w:val="22"/>
        </w:rPr>
        <w:t>the proposed research will directly impact, or has the potential to directly impact people living with IBD and there is an achievable plan for evaluating impact</w:t>
      </w:r>
    </w:p>
    <w:p w14:paraId="596B8182" w14:textId="5E7510E5" w:rsidR="059116E8" w:rsidRDefault="059116E8" w:rsidP="483EC5A3">
      <w:pPr>
        <w:numPr>
          <w:ilvl w:val="0"/>
          <w:numId w:val="28"/>
        </w:numPr>
        <w:rPr>
          <w:rFonts w:ascii="Century Gothic" w:hAnsi="Century Gothic" w:cs="Arial"/>
          <w:sz w:val="22"/>
          <w:szCs w:val="22"/>
        </w:rPr>
      </w:pPr>
      <w:r w:rsidRPr="483EC5A3">
        <w:rPr>
          <w:rFonts w:ascii="Century Gothic" w:hAnsi="Century Gothic" w:cs="Arial"/>
          <w:sz w:val="22"/>
          <w:szCs w:val="22"/>
        </w:rPr>
        <w:t>the proposed work is addressing an area of unmet need as outlined in the grant call, either in the field of IBD research or for people living with IBD</w:t>
      </w:r>
    </w:p>
    <w:p w14:paraId="7407C983" w14:textId="77777777" w:rsidR="00404AD9" w:rsidRDefault="00AD5C6B" w:rsidP="00AD100C">
      <w:pPr>
        <w:numPr>
          <w:ilvl w:val="0"/>
          <w:numId w:val="28"/>
        </w:numPr>
        <w:rPr>
          <w:rFonts w:ascii="Century Gothic" w:hAnsi="Century Gothic" w:cs="Arial"/>
          <w:sz w:val="22"/>
          <w:szCs w:val="22"/>
        </w:rPr>
      </w:pPr>
      <w:r>
        <w:rPr>
          <w:rFonts w:ascii="Century Gothic" w:hAnsi="Century Gothic" w:cs="Arial"/>
          <w:sz w:val="22"/>
          <w:szCs w:val="22"/>
        </w:rPr>
        <w:t xml:space="preserve">when appropriate, </w:t>
      </w:r>
      <w:r w:rsidRPr="00AD5C6B">
        <w:rPr>
          <w:rFonts w:ascii="Century Gothic" w:hAnsi="Century Gothic" w:cs="Arial"/>
          <w:sz w:val="22"/>
          <w:szCs w:val="22"/>
        </w:rPr>
        <w:t>is fully informed by previous relevant research and the existing evidence base in this area</w:t>
      </w:r>
    </w:p>
    <w:p w14:paraId="7F6F38A4" w14:textId="77777777" w:rsidR="00306A74" w:rsidRDefault="00306A74" w:rsidP="00306A74">
      <w:pPr>
        <w:rPr>
          <w:rFonts w:ascii="Century Gothic" w:hAnsi="Century Gothic" w:cs="Arial"/>
          <w:sz w:val="22"/>
          <w:szCs w:val="22"/>
        </w:rPr>
      </w:pPr>
    </w:p>
    <w:p w14:paraId="2AB1E180" w14:textId="3F3077D0" w:rsidR="00CA3749" w:rsidRPr="00CA3749" w:rsidRDefault="00CA3749" w:rsidP="00CA3749">
      <w:pPr>
        <w:rPr>
          <w:rFonts w:ascii="Century Gothic" w:hAnsi="Century Gothic" w:cs="Arial"/>
          <w:sz w:val="22"/>
          <w:szCs w:val="22"/>
        </w:rPr>
      </w:pPr>
      <w:r w:rsidRPr="00CA3749">
        <w:rPr>
          <w:rFonts w:ascii="Century Gothic" w:hAnsi="Century Gothic" w:cs="Arial"/>
          <w:b/>
          <w:bCs/>
          <w:sz w:val="22"/>
          <w:szCs w:val="22"/>
        </w:rPr>
        <w:t>If you are applying for funding for a pilot, feasibility study, or sub</w:t>
      </w:r>
      <w:r w:rsidR="00554671">
        <w:rPr>
          <w:rFonts w:ascii="Century Gothic" w:hAnsi="Century Gothic" w:cs="Arial"/>
          <w:b/>
          <w:bCs/>
          <w:sz w:val="22"/>
          <w:szCs w:val="22"/>
        </w:rPr>
        <w:t>-</w:t>
      </w:r>
      <w:r w:rsidRPr="00CA3749">
        <w:rPr>
          <w:rFonts w:ascii="Century Gothic" w:hAnsi="Century Gothic" w:cs="Arial"/>
          <w:b/>
          <w:bCs/>
          <w:sz w:val="22"/>
          <w:szCs w:val="22"/>
        </w:rPr>
        <w:t xml:space="preserve">study, you must clearly explain what part of the wider research </w:t>
      </w:r>
      <w:r w:rsidR="00F0530D">
        <w:rPr>
          <w:rFonts w:ascii="Century Gothic" w:hAnsi="Century Gothic" w:cs="Arial"/>
          <w:b/>
          <w:bCs/>
          <w:sz w:val="22"/>
          <w:szCs w:val="22"/>
        </w:rPr>
        <w:t>study</w:t>
      </w:r>
      <w:r w:rsidRPr="00CA3749">
        <w:rPr>
          <w:rFonts w:ascii="Century Gothic" w:hAnsi="Century Gothic" w:cs="Arial"/>
          <w:b/>
          <w:bCs/>
          <w:sz w:val="22"/>
          <w:szCs w:val="22"/>
        </w:rPr>
        <w:t xml:space="preserve"> this award will support.</w:t>
      </w:r>
      <w:r w:rsidRPr="00CA3749">
        <w:rPr>
          <w:rFonts w:ascii="Century Gothic" w:hAnsi="Century Gothic" w:cs="Arial"/>
          <w:sz w:val="22"/>
          <w:szCs w:val="22"/>
        </w:rPr>
        <w:t xml:space="preserve"> Your application should detail the specific aims, activities, outcomes, and anticipated impact of the component we are being asked to </w:t>
      </w:r>
      <w:r w:rsidR="00EA235C" w:rsidRPr="00CA3749">
        <w:rPr>
          <w:rFonts w:ascii="Century Gothic" w:hAnsi="Century Gothic" w:cs="Arial"/>
          <w:sz w:val="22"/>
          <w:szCs w:val="22"/>
        </w:rPr>
        <w:t>fund and</w:t>
      </w:r>
      <w:r w:rsidRPr="00CA3749">
        <w:rPr>
          <w:rFonts w:ascii="Century Gothic" w:hAnsi="Century Gothic" w:cs="Arial"/>
          <w:sz w:val="22"/>
          <w:szCs w:val="22"/>
        </w:rPr>
        <w:t xml:space="preserve"> explicitly describe how these relate to the overarching main study. Applications that do not distinguish between the main study and the proposed sub</w:t>
      </w:r>
      <w:r w:rsidR="00554671">
        <w:rPr>
          <w:rFonts w:ascii="Century Gothic" w:hAnsi="Century Gothic" w:cs="Arial"/>
          <w:sz w:val="22"/>
          <w:szCs w:val="22"/>
        </w:rPr>
        <w:t>-</w:t>
      </w:r>
      <w:r w:rsidRPr="00CA3749">
        <w:rPr>
          <w:rFonts w:ascii="Century Gothic" w:hAnsi="Century Gothic" w:cs="Arial"/>
          <w:sz w:val="22"/>
          <w:szCs w:val="22"/>
        </w:rPr>
        <w:t xml:space="preserve">study or pilot can make it difficult to assess feasibility, value for money, and potential impact; therefore, </w:t>
      </w:r>
      <w:r w:rsidRPr="006C177D">
        <w:rPr>
          <w:rFonts w:ascii="Century Gothic" w:hAnsi="Century Gothic" w:cs="Arial"/>
          <w:sz w:val="22"/>
          <w:szCs w:val="22"/>
        </w:rPr>
        <w:t>please ensure the scope, contribution, and added value of the work we would be funding are unambiguous.</w:t>
      </w:r>
    </w:p>
    <w:p w14:paraId="1FA9BD45" w14:textId="77777777" w:rsidR="00404AD9" w:rsidRDefault="00404AD9" w:rsidP="00404AD9">
      <w:pPr>
        <w:rPr>
          <w:rFonts w:ascii="Century Gothic" w:hAnsi="Century Gothic" w:cs="Arial"/>
          <w:sz w:val="22"/>
          <w:szCs w:val="22"/>
        </w:rPr>
      </w:pPr>
    </w:p>
    <w:p w14:paraId="683F28E3" w14:textId="4DCEC11B" w:rsidR="000B5E33" w:rsidRPr="00404AD9" w:rsidRDefault="00404AD9" w:rsidP="00404AD9">
      <w:pPr>
        <w:rPr>
          <w:rFonts w:ascii="Century Gothic" w:hAnsi="Century Gothic" w:cs="Arial"/>
          <w:sz w:val="22"/>
          <w:szCs w:val="22"/>
        </w:rPr>
      </w:pPr>
      <w:r w:rsidRPr="00404AD9">
        <w:rPr>
          <w:rFonts w:ascii="Century Gothic" w:hAnsi="Century Gothic" w:cs="Arial"/>
          <w:b/>
          <w:bCs/>
          <w:sz w:val="22"/>
          <w:szCs w:val="22"/>
        </w:rPr>
        <w:t>D</w:t>
      </w:r>
      <w:r w:rsidR="000B5E33" w:rsidRPr="00404AD9">
        <w:rPr>
          <w:rFonts w:ascii="Century Gothic" w:hAnsi="Century Gothic" w:cs="Arial"/>
          <w:b/>
          <w:bCs/>
          <w:sz w:val="22"/>
          <w:szCs w:val="22"/>
        </w:rPr>
        <w:t>issemination and impact</w:t>
      </w:r>
    </w:p>
    <w:p w14:paraId="45A9C80C" w14:textId="106B805F" w:rsidR="000B5E33" w:rsidRDefault="000B5E33" w:rsidP="00BC0E2A">
      <w:pPr>
        <w:rPr>
          <w:rFonts w:ascii="Century Gothic" w:hAnsi="Century Gothic" w:cs="Arial"/>
          <w:sz w:val="22"/>
          <w:szCs w:val="22"/>
        </w:rPr>
      </w:pPr>
      <w:r w:rsidRPr="000B5E33">
        <w:rPr>
          <w:rFonts w:ascii="Century Gothic" w:hAnsi="Century Gothic" w:cs="Arial"/>
          <w:sz w:val="22"/>
          <w:szCs w:val="22"/>
        </w:rPr>
        <w:t>Your application must</w:t>
      </w:r>
      <w:r w:rsidR="00BC0E2A">
        <w:rPr>
          <w:rFonts w:ascii="Century Gothic" w:hAnsi="Century Gothic" w:cs="Arial"/>
          <w:sz w:val="22"/>
          <w:szCs w:val="22"/>
        </w:rPr>
        <w:t xml:space="preserve"> </w:t>
      </w:r>
      <w:r w:rsidRPr="000B5E33">
        <w:rPr>
          <w:rFonts w:ascii="Century Gothic" w:hAnsi="Century Gothic" w:cs="Arial"/>
          <w:sz w:val="22"/>
          <w:szCs w:val="22"/>
        </w:rPr>
        <w:t>describe the intended outputs, outcomes and impacts of the research</w:t>
      </w:r>
      <w:r w:rsidR="00BC0E2A">
        <w:rPr>
          <w:rFonts w:ascii="Century Gothic" w:hAnsi="Century Gothic" w:cs="Arial"/>
          <w:sz w:val="22"/>
          <w:szCs w:val="22"/>
        </w:rPr>
        <w:t>.</w:t>
      </w:r>
    </w:p>
    <w:p w14:paraId="3790753C" w14:textId="77777777" w:rsidR="00BC0E2A" w:rsidRDefault="00BC0E2A" w:rsidP="00BC0E2A">
      <w:pPr>
        <w:rPr>
          <w:rFonts w:ascii="Century Gothic" w:hAnsi="Century Gothic" w:cs="Arial"/>
          <w:sz w:val="22"/>
          <w:szCs w:val="22"/>
        </w:rPr>
      </w:pPr>
    </w:p>
    <w:p w14:paraId="48EE5327" w14:textId="685B813B" w:rsidR="00BC0E2A" w:rsidRPr="000B5E33" w:rsidRDefault="00BC0E2A" w:rsidP="006C177D">
      <w:pPr>
        <w:rPr>
          <w:rFonts w:ascii="Century Gothic" w:hAnsi="Century Gothic" w:cs="Arial"/>
          <w:sz w:val="22"/>
          <w:szCs w:val="22"/>
        </w:rPr>
      </w:pPr>
      <w:r>
        <w:rPr>
          <w:rFonts w:ascii="Century Gothic" w:hAnsi="Century Gothic" w:cs="Arial"/>
          <w:sz w:val="22"/>
          <w:szCs w:val="22"/>
        </w:rPr>
        <w:t xml:space="preserve">At Stage 2, </w:t>
      </w:r>
      <w:r w:rsidR="0003098A">
        <w:rPr>
          <w:rFonts w:ascii="Century Gothic" w:hAnsi="Century Gothic" w:cs="Arial"/>
          <w:sz w:val="22"/>
          <w:szCs w:val="22"/>
        </w:rPr>
        <w:t>we will also be asked to:</w:t>
      </w:r>
    </w:p>
    <w:p w14:paraId="1D6C4655" w14:textId="27E36657" w:rsidR="000B5E33" w:rsidRPr="000B5E33" w:rsidRDefault="000B5E33" w:rsidP="00AD100C">
      <w:pPr>
        <w:numPr>
          <w:ilvl w:val="0"/>
          <w:numId w:val="32"/>
        </w:numPr>
        <w:rPr>
          <w:rFonts w:ascii="Century Gothic" w:hAnsi="Century Gothic" w:cs="Arial"/>
          <w:sz w:val="22"/>
          <w:szCs w:val="22"/>
        </w:rPr>
      </w:pPr>
      <w:r w:rsidRPr="760842DC">
        <w:rPr>
          <w:rFonts w:ascii="Century Gothic" w:hAnsi="Century Gothic" w:cs="Arial"/>
          <w:sz w:val="22"/>
          <w:szCs w:val="22"/>
        </w:rPr>
        <w:t>demonstrate that key stakeholders</w:t>
      </w:r>
      <w:r w:rsidR="0524B77A" w:rsidRPr="483EC5A3">
        <w:rPr>
          <w:rFonts w:ascii="Century Gothic" w:hAnsi="Century Gothic" w:cs="Arial"/>
          <w:sz w:val="22"/>
          <w:szCs w:val="22"/>
        </w:rPr>
        <w:t>,</w:t>
      </w:r>
      <w:r w:rsidRPr="483EC5A3">
        <w:rPr>
          <w:rFonts w:ascii="Century Gothic" w:hAnsi="Century Gothic" w:cs="Arial"/>
          <w:sz w:val="22"/>
          <w:szCs w:val="22"/>
        </w:rPr>
        <w:t xml:space="preserve"> </w:t>
      </w:r>
      <w:r w:rsidRPr="760842DC">
        <w:rPr>
          <w:rFonts w:ascii="Century Gothic" w:hAnsi="Century Gothic" w:cs="Arial"/>
          <w:sz w:val="22"/>
          <w:szCs w:val="22"/>
        </w:rPr>
        <w:t xml:space="preserve">knowledge users </w:t>
      </w:r>
      <w:r w:rsidR="7AC2209C" w:rsidRPr="483EC5A3">
        <w:rPr>
          <w:rFonts w:ascii="Century Gothic" w:hAnsi="Century Gothic" w:cs="Arial"/>
          <w:sz w:val="22"/>
          <w:szCs w:val="22"/>
        </w:rPr>
        <w:t>and p</w:t>
      </w:r>
      <w:r w:rsidR="00A61D63">
        <w:rPr>
          <w:rFonts w:ascii="Century Gothic" w:hAnsi="Century Gothic" w:cs="Arial"/>
          <w:sz w:val="22"/>
          <w:szCs w:val="22"/>
        </w:rPr>
        <w:t>eople living with IBD</w:t>
      </w:r>
      <w:r w:rsidR="7AC2209C" w:rsidRPr="483EC5A3">
        <w:rPr>
          <w:rFonts w:ascii="Century Gothic" w:hAnsi="Century Gothic" w:cs="Arial"/>
          <w:sz w:val="22"/>
          <w:szCs w:val="22"/>
        </w:rPr>
        <w:t xml:space="preserve"> </w:t>
      </w:r>
      <w:r w:rsidRPr="760842DC">
        <w:rPr>
          <w:rFonts w:ascii="Century Gothic" w:hAnsi="Century Gothic" w:cs="Arial"/>
          <w:sz w:val="22"/>
          <w:szCs w:val="22"/>
        </w:rPr>
        <w:t>have been identified </w:t>
      </w:r>
    </w:p>
    <w:p w14:paraId="5DD2F9C7" w14:textId="48CC4E5B" w:rsidR="000B5E33" w:rsidRPr="000B5E33" w:rsidRDefault="000B5E33" w:rsidP="00AD100C">
      <w:pPr>
        <w:numPr>
          <w:ilvl w:val="0"/>
          <w:numId w:val="32"/>
        </w:numPr>
        <w:rPr>
          <w:rFonts w:ascii="Century Gothic" w:hAnsi="Century Gothic" w:cs="Arial"/>
          <w:sz w:val="22"/>
          <w:szCs w:val="22"/>
        </w:rPr>
      </w:pPr>
      <w:r w:rsidRPr="000B5E33">
        <w:rPr>
          <w:rFonts w:ascii="Century Gothic" w:hAnsi="Century Gothic" w:cs="Arial"/>
          <w:sz w:val="22"/>
          <w:szCs w:val="22"/>
        </w:rPr>
        <w:t>provide a clear approach to dissemination co-developed with key stakeholders and</w:t>
      </w:r>
      <w:r w:rsidR="00C0759A">
        <w:rPr>
          <w:rFonts w:ascii="Century Gothic" w:hAnsi="Century Gothic" w:cs="Arial"/>
          <w:sz w:val="22"/>
          <w:szCs w:val="22"/>
        </w:rPr>
        <w:t xml:space="preserve"> </w:t>
      </w:r>
      <w:r w:rsidR="0043418D">
        <w:rPr>
          <w:rFonts w:ascii="Century Gothic" w:hAnsi="Century Gothic" w:cs="Arial"/>
          <w:sz w:val="22"/>
          <w:szCs w:val="22"/>
        </w:rPr>
        <w:t>people living with IBD</w:t>
      </w:r>
      <w:r w:rsidRPr="000B5E33">
        <w:rPr>
          <w:rFonts w:ascii="Century Gothic" w:hAnsi="Century Gothic" w:cs="Arial"/>
          <w:sz w:val="22"/>
          <w:szCs w:val="22"/>
        </w:rPr>
        <w:t>, to maximise research impact </w:t>
      </w:r>
    </w:p>
    <w:p w14:paraId="2A3F5877" w14:textId="77777777" w:rsidR="000B5E33" w:rsidRPr="00AD5C6B" w:rsidRDefault="000B5E33" w:rsidP="00AD100C">
      <w:pPr>
        <w:rPr>
          <w:rFonts w:ascii="Century Gothic" w:hAnsi="Century Gothic" w:cs="Arial"/>
          <w:sz w:val="22"/>
          <w:szCs w:val="22"/>
        </w:rPr>
      </w:pPr>
    </w:p>
    <w:p w14:paraId="5AF350BF" w14:textId="597EC8F3" w:rsidR="0083341C" w:rsidRPr="00C34623" w:rsidRDefault="0083341C" w:rsidP="00AD100C">
      <w:pPr>
        <w:rPr>
          <w:rFonts w:ascii="Century Gothic" w:hAnsi="Century Gothic" w:cs="Arial"/>
          <w:b/>
          <w:bCs/>
          <w:sz w:val="22"/>
          <w:szCs w:val="22"/>
        </w:rPr>
      </w:pPr>
      <w:r w:rsidRPr="00C34623">
        <w:rPr>
          <w:rFonts w:ascii="Century Gothic" w:hAnsi="Century Gothic" w:cs="Arial"/>
          <w:b/>
          <w:bCs/>
          <w:sz w:val="22"/>
          <w:szCs w:val="22"/>
        </w:rPr>
        <w:t>Costings</w:t>
      </w:r>
    </w:p>
    <w:p w14:paraId="1AA0BA33" w14:textId="60E1BC51" w:rsidR="0047270C" w:rsidRDefault="0083341C" w:rsidP="00AD100C">
      <w:pPr>
        <w:pStyle w:val="ListParagraph"/>
        <w:suppressAutoHyphens/>
        <w:ind w:left="0"/>
        <w:rPr>
          <w:rFonts w:ascii="Century Gothic" w:hAnsi="Century Gothic"/>
          <w:sz w:val="22"/>
          <w:szCs w:val="22"/>
        </w:rPr>
      </w:pPr>
      <w:r w:rsidRPr="00E71826">
        <w:rPr>
          <w:rFonts w:ascii="Century Gothic" w:hAnsi="Century Gothic" w:cs="Arial"/>
          <w:sz w:val="22"/>
          <w:szCs w:val="22"/>
        </w:rPr>
        <w:t xml:space="preserve">At the </w:t>
      </w:r>
      <w:r w:rsidR="00FE17E5">
        <w:rPr>
          <w:rFonts w:ascii="Century Gothic" w:hAnsi="Century Gothic" w:cs="Arial"/>
          <w:sz w:val="22"/>
          <w:szCs w:val="22"/>
        </w:rPr>
        <w:t>o</w:t>
      </w:r>
      <w:r w:rsidRPr="00E71826">
        <w:rPr>
          <w:rFonts w:ascii="Century Gothic" w:hAnsi="Century Gothic" w:cs="Arial"/>
          <w:sz w:val="22"/>
          <w:szCs w:val="22"/>
        </w:rPr>
        <w:t xml:space="preserve">utline stage, </w:t>
      </w:r>
      <w:r w:rsidRPr="00E71826">
        <w:rPr>
          <w:rFonts w:ascii="Century Gothic" w:hAnsi="Century Gothic"/>
          <w:sz w:val="22"/>
          <w:szCs w:val="22"/>
        </w:rPr>
        <w:t>we are only looking for summarised, top line costings. </w:t>
      </w:r>
      <w:r w:rsidR="00CC3D9A" w:rsidRPr="009E37CD">
        <w:rPr>
          <w:rFonts w:ascii="Century Gothic" w:hAnsi="Century Gothic" w:cs="Arial"/>
          <w:sz w:val="22"/>
          <w:szCs w:val="22"/>
        </w:rPr>
        <w:t>If you are asked to submit a full application for Stage Two, you will be expected to produce a full, detailed budget.</w:t>
      </w:r>
      <w:r w:rsidR="00CC3D9A">
        <w:rPr>
          <w:rFonts w:ascii="Century Gothic" w:hAnsi="Century Gothic" w:cs="Arial"/>
          <w:sz w:val="22"/>
          <w:szCs w:val="22"/>
        </w:rPr>
        <w:t xml:space="preserve"> </w:t>
      </w:r>
      <w:r w:rsidRPr="00E71826">
        <w:rPr>
          <w:rFonts w:ascii="Century Gothic" w:hAnsi="Century Gothic"/>
          <w:sz w:val="22"/>
          <w:szCs w:val="22"/>
        </w:rPr>
        <w:t xml:space="preserve">We anticipate there may be some changes to budget lines between Stages One and </w:t>
      </w:r>
      <w:proofErr w:type="gramStart"/>
      <w:r w:rsidRPr="00E71826">
        <w:rPr>
          <w:rFonts w:ascii="Century Gothic" w:hAnsi="Century Gothic"/>
          <w:sz w:val="22"/>
          <w:szCs w:val="22"/>
        </w:rPr>
        <w:t>Two</w:t>
      </w:r>
      <w:r w:rsidR="008F1319">
        <w:rPr>
          <w:rFonts w:ascii="Century Gothic" w:hAnsi="Century Gothic"/>
          <w:sz w:val="22"/>
          <w:szCs w:val="22"/>
        </w:rPr>
        <w:t>,</w:t>
      </w:r>
      <w:r w:rsidRPr="00E71826">
        <w:rPr>
          <w:rFonts w:ascii="Century Gothic" w:hAnsi="Century Gothic"/>
          <w:sz w:val="22"/>
          <w:szCs w:val="22"/>
        </w:rPr>
        <w:t xml:space="preserve"> but</w:t>
      </w:r>
      <w:proofErr w:type="gramEnd"/>
      <w:r w:rsidRPr="00E71826">
        <w:rPr>
          <w:rFonts w:ascii="Century Gothic" w:hAnsi="Century Gothic"/>
          <w:sz w:val="22"/>
          <w:szCs w:val="22"/>
        </w:rPr>
        <w:t xml:space="preserve"> would not expect to see the budget completely change </w:t>
      </w:r>
      <w:r w:rsidR="00AA50FB">
        <w:rPr>
          <w:rFonts w:ascii="Century Gothic" w:hAnsi="Century Gothic"/>
          <w:sz w:val="22"/>
          <w:szCs w:val="22"/>
        </w:rPr>
        <w:t>by more than 10%</w:t>
      </w:r>
      <w:r w:rsidRPr="00E71826">
        <w:rPr>
          <w:rFonts w:ascii="Century Gothic" w:hAnsi="Century Gothic"/>
          <w:sz w:val="22"/>
          <w:szCs w:val="22"/>
        </w:rPr>
        <w:t xml:space="preserve"> without prior discussion with the </w:t>
      </w:r>
      <w:r w:rsidR="0047270C">
        <w:rPr>
          <w:rFonts w:ascii="Century Gothic" w:hAnsi="Century Gothic"/>
          <w:sz w:val="22"/>
          <w:szCs w:val="22"/>
        </w:rPr>
        <w:t>C</w:t>
      </w:r>
      <w:r w:rsidRPr="00E71826">
        <w:rPr>
          <w:rFonts w:ascii="Century Gothic" w:hAnsi="Century Gothic"/>
          <w:sz w:val="22"/>
          <w:szCs w:val="22"/>
        </w:rPr>
        <w:t xml:space="preserve">harity. </w:t>
      </w:r>
    </w:p>
    <w:p w14:paraId="7F95C9E5" w14:textId="77777777" w:rsidR="0047270C" w:rsidRDefault="0047270C" w:rsidP="00AD100C">
      <w:pPr>
        <w:pStyle w:val="ListParagraph"/>
        <w:suppressAutoHyphens/>
        <w:ind w:left="0"/>
        <w:rPr>
          <w:rFonts w:ascii="Century Gothic" w:hAnsi="Century Gothic"/>
          <w:sz w:val="22"/>
          <w:szCs w:val="22"/>
        </w:rPr>
      </w:pPr>
    </w:p>
    <w:p w14:paraId="07DD33BC" w14:textId="77777777" w:rsidR="0047270C" w:rsidRDefault="0047270C" w:rsidP="00AD100C">
      <w:pPr>
        <w:rPr>
          <w:rFonts w:ascii="Century Gothic" w:hAnsi="Century Gothic" w:cs="Arial"/>
          <w:sz w:val="22"/>
          <w:szCs w:val="22"/>
        </w:rPr>
      </w:pPr>
      <w:r w:rsidRPr="00C34623">
        <w:rPr>
          <w:rFonts w:ascii="Century Gothic" w:hAnsi="Century Gothic" w:cs="Arial"/>
          <w:sz w:val="22"/>
          <w:szCs w:val="22"/>
        </w:rPr>
        <w:t xml:space="preserve">Funding for any one project will not exceed £150,000 in total over a maximum period of three years. </w:t>
      </w:r>
    </w:p>
    <w:p w14:paraId="42DF64D6" w14:textId="77777777" w:rsidR="0047270C" w:rsidRPr="00C34623" w:rsidRDefault="0047270C" w:rsidP="00AD100C">
      <w:pPr>
        <w:rPr>
          <w:rFonts w:ascii="Century Gothic" w:hAnsi="Century Gothic" w:cs="Arial"/>
          <w:sz w:val="22"/>
          <w:szCs w:val="22"/>
        </w:rPr>
      </w:pPr>
    </w:p>
    <w:p w14:paraId="39B0BA8C" w14:textId="77777777" w:rsidR="00656154" w:rsidRDefault="0047270C" w:rsidP="00AD100C">
      <w:pPr>
        <w:rPr>
          <w:rFonts w:ascii="Century Gothic" w:hAnsi="Century Gothic" w:cs="Arial"/>
          <w:sz w:val="22"/>
          <w:szCs w:val="22"/>
        </w:rPr>
      </w:pPr>
      <w:r w:rsidRPr="00C34623">
        <w:rPr>
          <w:rFonts w:ascii="Century Gothic" w:hAnsi="Century Gothic" w:cs="Arial"/>
          <w:sz w:val="22"/>
          <w:szCs w:val="22"/>
        </w:rPr>
        <w:t xml:space="preserve">Crohn’s &amp; Colitis UK Research Awards can cover direct costs of the research.  This includes costs of materials, laboratory services, expenses, and staff specifically employed in the research, including PhD stipends and fees. Any salary costs for the Principal Investigator, or other directly allocated salary costs, must be fully justified within the application. </w:t>
      </w:r>
    </w:p>
    <w:p w14:paraId="0523680B" w14:textId="77777777" w:rsidR="00656154" w:rsidRDefault="00656154" w:rsidP="00AD100C">
      <w:pPr>
        <w:rPr>
          <w:rFonts w:ascii="Century Gothic" w:hAnsi="Century Gothic" w:cs="Arial"/>
          <w:sz w:val="22"/>
          <w:szCs w:val="22"/>
        </w:rPr>
      </w:pPr>
    </w:p>
    <w:p w14:paraId="08963895" w14:textId="7F333B20" w:rsidR="00121AB9" w:rsidRPr="001E7545" w:rsidRDefault="00656154" w:rsidP="00121AB9">
      <w:pPr>
        <w:suppressAutoHyphens/>
        <w:rPr>
          <w:rFonts w:ascii="Century Gothic" w:hAnsi="Century Gothic" w:cs="Arial"/>
          <w:sz w:val="22"/>
          <w:szCs w:val="22"/>
        </w:rPr>
      </w:pPr>
      <w:r>
        <w:rPr>
          <w:rFonts w:ascii="Century Gothic" w:hAnsi="Century Gothic" w:cs="Arial"/>
          <w:sz w:val="22"/>
          <w:szCs w:val="22"/>
        </w:rPr>
        <w:t xml:space="preserve">We expect </w:t>
      </w:r>
      <w:r w:rsidR="00DC004A">
        <w:rPr>
          <w:rFonts w:ascii="Century Gothic" w:hAnsi="Century Gothic" w:cs="Arial"/>
          <w:sz w:val="22"/>
          <w:szCs w:val="22"/>
        </w:rPr>
        <w:t>PPI</w:t>
      </w:r>
      <w:r w:rsidR="001A27CD">
        <w:rPr>
          <w:rFonts w:ascii="Century Gothic" w:hAnsi="Century Gothic" w:cs="Arial"/>
          <w:sz w:val="22"/>
          <w:szCs w:val="22"/>
        </w:rPr>
        <w:t>E</w:t>
      </w:r>
      <w:r w:rsidR="00DC004A">
        <w:rPr>
          <w:rFonts w:ascii="Century Gothic" w:hAnsi="Century Gothic" w:cs="Arial"/>
          <w:sz w:val="22"/>
          <w:szCs w:val="22"/>
        </w:rPr>
        <w:t xml:space="preserve"> and EDI activities to be adequa</w:t>
      </w:r>
      <w:r w:rsidR="007B6179">
        <w:rPr>
          <w:rFonts w:ascii="Century Gothic" w:hAnsi="Century Gothic" w:cs="Arial"/>
          <w:sz w:val="22"/>
          <w:szCs w:val="22"/>
        </w:rPr>
        <w:t>tely costed in research proposals</w:t>
      </w:r>
      <w:r w:rsidR="00121AB9" w:rsidRPr="001E7545">
        <w:rPr>
          <w:rFonts w:ascii="Century Gothic" w:hAnsi="Century Gothic" w:cs="Arial"/>
          <w:sz w:val="22"/>
          <w:szCs w:val="22"/>
        </w:rPr>
        <w:t>, which should cover</w:t>
      </w:r>
      <w:r w:rsidR="00121AB9">
        <w:rPr>
          <w:rFonts w:ascii="Century Gothic" w:hAnsi="Century Gothic" w:cs="Arial"/>
          <w:sz w:val="22"/>
          <w:szCs w:val="22"/>
        </w:rPr>
        <w:t xml:space="preserve"> </w:t>
      </w:r>
      <w:r w:rsidR="00121AB9" w:rsidRPr="001E7545">
        <w:rPr>
          <w:rFonts w:ascii="Century Gothic" w:hAnsi="Century Gothic" w:cs="Arial"/>
          <w:sz w:val="22"/>
          <w:szCs w:val="22"/>
        </w:rPr>
        <w:t>payment of fees for</w:t>
      </w:r>
      <w:r w:rsidR="005B507C">
        <w:rPr>
          <w:rFonts w:ascii="Century Gothic" w:hAnsi="Century Gothic" w:cs="Arial"/>
          <w:sz w:val="22"/>
          <w:szCs w:val="22"/>
        </w:rPr>
        <w:t xml:space="preserve"> the involvement of</w:t>
      </w:r>
      <w:r w:rsidR="00121AB9" w:rsidRPr="001E7545">
        <w:rPr>
          <w:rFonts w:ascii="Century Gothic" w:hAnsi="Century Gothic" w:cs="Arial"/>
          <w:sz w:val="22"/>
          <w:szCs w:val="22"/>
        </w:rPr>
        <w:t xml:space="preserve"> </w:t>
      </w:r>
      <w:r w:rsidR="00882275">
        <w:rPr>
          <w:rFonts w:ascii="Century Gothic" w:hAnsi="Century Gothic" w:cs="Arial"/>
          <w:sz w:val="22"/>
          <w:szCs w:val="22"/>
        </w:rPr>
        <w:t>people with lived experience</w:t>
      </w:r>
      <w:r w:rsidR="004C3DEC">
        <w:rPr>
          <w:rFonts w:ascii="Century Gothic" w:hAnsi="Century Gothic" w:cs="Arial"/>
          <w:sz w:val="22"/>
          <w:szCs w:val="22"/>
        </w:rPr>
        <w:t>, and</w:t>
      </w:r>
      <w:r w:rsidR="00121AB9">
        <w:rPr>
          <w:rFonts w:ascii="Century Gothic" w:hAnsi="Century Gothic" w:cs="Arial"/>
          <w:sz w:val="22"/>
          <w:szCs w:val="22"/>
        </w:rPr>
        <w:t xml:space="preserve"> any travel and subsistence. Please </w:t>
      </w:r>
      <w:hyperlink r:id="rId18" w:history="1">
        <w:r w:rsidR="00121AB9" w:rsidRPr="00047303">
          <w:rPr>
            <w:rStyle w:val="Hyperlink"/>
            <w:rFonts w:ascii="Century Gothic" w:hAnsi="Century Gothic" w:cs="Arial"/>
            <w:sz w:val="22"/>
            <w:szCs w:val="22"/>
          </w:rPr>
          <w:t>follow this link</w:t>
        </w:r>
      </w:hyperlink>
      <w:r w:rsidR="00121AB9">
        <w:rPr>
          <w:rFonts w:ascii="Century Gothic" w:hAnsi="Century Gothic" w:cs="Arial"/>
          <w:sz w:val="22"/>
          <w:szCs w:val="22"/>
        </w:rPr>
        <w:t xml:space="preserve"> </w:t>
      </w:r>
      <w:r w:rsidR="00EC0545">
        <w:rPr>
          <w:rFonts w:ascii="Century Gothic" w:hAnsi="Century Gothic" w:cs="Arial"/>
          <w:sz w:val="22"/>
          <w:szCs w:val="22"/>
        </w:rPr>
        <w:t xml:space="preserve">for more information </w:t>
      </w:r>
      <w:r w:rsidR="00121AB9" w:rsidRPr="003021D7">
        <w:rPr>
          <w:rFonts w:ascii="Century Gothic" w:hAnsi="Century Gothic" w:cs="Arial"/>
          <w:sz w:val="22"/>
          <w:szCs w:val="22"/>
        </w:rPr>
        <w:t>and other resources to help improve the quality, inclusivity, accessibility and impact of patient and public involvement in research</w:t>
      </w:r>
      <w:r w:rsidR="00121AB9">
        <w:rPr>
          <w:rFonts w:ascii="Century Gothic" w:hAnsi="Century Gothic" w:cs="Arial"/>
          <w:sz w:val="22"/>
          <w:szCs w:val="22"/>
        </w:rPr>
        <w:t xml:space="preserve">. </w:t>
      </w:r>
    </w:p>
    <w:p w14:paraId="4C167682" w14:textId="045FA311" w:rsidR="0047270C" w:rsidRDefault="0047270C" w:rsidP="00AD100C">
      <w:pPr>
        <w:rPr>
          <w:rFonts w:ascii="Century Gothic" w:hAnsi="Century Gothic" w:cs="Arial"/>
          <w:sz w:val="22"/>
          <w:szCs w:val="22"/>
        </w:rPr>
      </w:pPr>
    </w:p>
    <w:p w14:paraId="14CD3072" w14:textId="77777777" w:rsidR="0047270C" w:rsidRDefault="0047270C" w:rsidP="00AD100C">
      <w:pPr>
        <w:rPr>
          <w:rFonts w:ascii="Century Gothic" w:hAnsi="Century Gothic" w:cs="Arial"/>
          <w:sz w:val="22"/>
          <w:szCs w:val="22"/>
        </w:rPr>
      </w:pPr>
      <w:r w:rsidRPr="009E37CD">
        <w:rPr>
          <w:rFonts w:ascii="Century Gothic" w:hAnsi="Century Gothic" w:cs="Arial"/>
          <w:sz w:val="22"/>
          <w:szCs w:val="22"/>
        </w:rPr>
        <w:t>You can apply for funds to cover the cost of purchasing equipment (but not costs associated with maintenance of equipment) on the grant, but these must be specific to the project. We will not, for example, cover the costs of generic lab equipment such as fridges or freezers unless required specifically for the purpose of the project being applied for – this must be clearly justified in the grant application.  In addition, we will not consider grants where the item of equipment represents a significant portion of the grant costs. Budget requests must be fully justified in the full application.</w:t>
      </w:r>
    </w:p>
    <w:p w14:paraId="3A95EB8A" w14:textId="77777777" w:rsidR="0047270C" w:rsidRPr="009E37CD" w:rsidRDefault="0047270C" w:rsidP="00AD100C">
      <w:pPr>
        <w:rPr>
          <w:rFonts w:ascii="Century Gothic" w:hAnsi="Century Gothic" w:cs="Arial"/>
          <w:sz w:val="22"/>
          <w:szCs w:val="22"/>
        </w:rPr>
      </w:pPr>
    </w:p>
    <w:p w14:paraId="1EC84960" w14:textId="77777777" w:rsidR="0047270C" w:rsidRDefault="0047270C" w:rsidP="00AD100C">
      <w:pPr>
        <w:rPr>
          <w:rFonts w:ascii="Century Gothic" w:hAnsi="Century Gothic" w:cs="Arial"/>
          <w:sz w:val="22"/>
          <w:szCs w:val="22"/>
        </w:rPr>
      </w:pPr>
      <w:r w:rsidRPr="009E37CD">
        <w:rPr>
          <w:rFonts w:ascii="Century Gothic" w:hAnsi="Century Gothic" w:cs="Arial"/>
          <w:sz w:val="22"/>
          <w:szCs w:val="22"/>
        </w:rPr>
        <w:t>You may include any consumables and laboratory materials directly attributable to the project, including animal costs and access charges to shared equipment facilities (e.g. microscopes, flow cytometers, mass spectrometers).  You can also include costs for consultancy and statistician advice.</w:t>
      </w:r>
    </w:p>
    <w:p w14:paraId="33E723F2" w14:textId="77777777" w:rsidR="0047270C" w:rsidRPr="009E37CD" w:rsidRDefault="0047270C" w:rsidP="00AD100C">
      <w:pPr>
        <w:rPr>
          <w:rFonts w:ascii="Century Gothic" w:hAnsi="Century Gothic" w:cs="Arial"/>
          <w:sz w:val="22"/>
          <w:szCs w:val="22"/>
        </w:rPr>
      </w:pPr>
    </w:p>
    <w:p w14:paraId="04B3B80D" w14:textId="77777777" w:rsidR="0047270C" w:rsidRPr="009E37CD" w:rsidRDefault="0047270C" w:rsidP="00AD100C">
      <w:pPr>
        <w:rPr>
          <w:rFonts w:ascii="Century Gothic" w:hAnsi="Century Gothic" w:cs="Arial"/>
          <w:sz w:val="22"/>
          <w:szCs w:val="22"/>
        </w:rPr>
      </w:pPr>
      <w:r w:rsidRPr="009E37CD">
        <w:rPr>
          <w:rFonts w:ascii="Century Gothic" w:hAnsi="Century Gothic" w:cs="Arial"/>
          <w:sz w:val="22"/>
          <w:szCs w:val="22"/>
        </w:rPr>
        <w:t>The Charity will not pay for:</w:t>
      </w:r>
    </w:p>
    <w:p w14:paraId="7DA88BD5" w14:textId="77777777" w:rsidR="0047270C" w:rsidRPr="009E37CD" w:rsidRDefault="0047270C" w:rsidP="00AD100C">
      <w:pPr>
        <w:pStyle w:val="ListParagraph"/>
        <w:widowControl/>
        <w:numPr>
          <w:ilvl w:val="0"/>
          <w:numId w:val="21"/>
        </w:numPr>
        <w:autoSpaceDE/>
        <w:autoSpaceDN/>
        <w:adjustRightInd/>
        <w:spacing w:after="160" w:line="278" w:lineRule="auto"/>
        <w:rPr>
          <w:rFonts w:ascii="Century Gothic" w:hAnsi="Century Gothic" w:cs="Arial"/>
          <w:sz w:val="22"/>
          <w:szCs w:val="22"/>
        </w:rPr>
      </w:pPr>
      <w:r w:rsidRPr="009E37CD">
        <w:rPr>
          <w:rFonts w:ascii="Century Gothic" w:hAnsi="Century Gothic" w:cs="Arial"/>
          <w:sz w:val="22"/>
          <w:szCs w:val="22"/>
        </w:rPr>
        <w:t>Estates costs</w:t>
      </w:r>
    </w:p>
    <w:p w14:paraId="460964A9" w14:textId="77777777" w:rsidR="0047270C" w:rsidRPr="009E37CD" w:rsidRDefault="0047270C" w:rsidP="00AD100C">
      <w:pPr>
        <w:pStyle w:val="ListParagraph"/>
        <w:widowControl/>
        <w:numPr>
          <w:ilvl w:val="0"/>
          <w:numId w:val="21"/>
        </w:numPr>
        <w:autoSpaceDE/>
        <w:autoSpaceDN/>
        <w:adjustRightInd/>
        <w:spacing w:after="160" w:line="278" w:lineRule="auto"/>
        <w:rPr>
          <w:rFonts w:ascii="Century Gothic" w:hAnsi="Century Gothic" w:cs="Arial"/>
          <w:sz w:val="22"/>
          <w:szCs w:val="22"/>
        </w:rPr>
      </w:pPr>
      <w:r w:rsidRPr="009E37CD">
        <w:rPr>
          <w:rFonts w:ascii="Century Gothic" w:hAnsi="Century Gothic" w:cs="Arial"/>
          <w:sz w:val="22"/>
          <w:szCs w:val="22"/>
        </w:rPr>
        <w:t>Equipment maintenance or running costs.</w:t>
      </w:r>
    </w:p>
    <w:p w14:paraId="71679204" w14:textId="77777777" w:rsidR="0047270C" w:rsidRPr="009E37CD" w:rsidRDefault="0047270C" w:rsidP="00AD100C">
      <w:pPr>
        <w:pStyle w:val="ListParagraph"/>
        <w:widowControl/>
        <w:numPr>
          <w:ilvl w:val="0"/>
          <w:numId w:val="21"/>
        </w:numPr>
        <w:autoSpaceDE/>
        <w:autoSpaceDN/>
        <w:adjustRightInd/>
        <w:spacing w:after="160" w:line="278" w:lineRule="auto"/>
        <w:rPr>
          <w:rFonts w:ascii="Century Gothic" w:hAnsi="Century Gothic" w:cs="Arial"/>
          <w:sz w:val="22"/>
          <w:szCs w:val="22"/>
        </w:rPr>
      </w:pPr>
      <w:r w:rsidRPr="009E37CD">
        <w:rPr>
          <w:rFonts w:ascii="Century Gothic" w:hAnsi="Century Gothic" w:cs="Arial"/>
          <w:sz w:val="22"/>
          <w:szCs w:val="22"/>
        </w:rPr>
        <w:t>Staff recruitment costs</w:t>
      </w:r>
    </w:p>
    <w:p w14:paraId="2D598F80" w14:textId="77777777" w:rsidR="0047270C" w:rsidRPr="009E37CD" w:rsidRDefault="0047270C" w:rsidP="00AD100C">
      <w:pPr>
        <w:pStyle w:val="ListParagraph"/>
        <w:widowControl/>
        <w:numPr>
          <w:ilvl w:val="0"/>
          <w:numId w:val="21"/>
        </w:numPr>
        <w:autoSpaceDE/>
        <w:autoSpaceDN/>
        <w:adjustRightInd/>
        <w:spacing w:after="160" w:line="278" w:lineRule="auto"/>
        <w:rPr>
          <w:rFonts w:ascii="Century Gothic" w:hAnsi="Century Gothic" w:cs="Arial"/>
          <w:sz w:val="22"/>
          <w:szCs w:val="22"/>
        </w:rPr>
      </w:pPr>
      <w:r w:rsidRPr="009E37CD">
        <w:rPr>
          <w:rFonts w:ascii="Century Gothic" w:hAnsi="Century Gothic" w:cs="Arial"/>
          <w:sz w:val="22"/>
          <w:szCs w:val="22"/>
        </w:rPr>
        <w:t>Standard office equipment (e.g. laptops, printers, etc.)</w:t>
      </w:r>
    </w:p>
    <w:p w14:paraId="5FE2F8A4" w14:textId="77777777" w:rsidR="0047270C" w:rsidRPr="009E37CD" w:rsidRDefault="0047270C" w:rsidP="00AD100C">
      <w:pPr>
        <w:pStyle w:val="ListParagraph"/>
        <w:widowControl/>
        <w:numPr>
          <w:ilvl w:val="0"/>
          <w:numId w:val="21"/>
        </w:numPr>
        <w:autoSpaceDE/>
        <w:autoSpaceDN/>
        <w:adjustRightInd/>
        <w:spacing w:after="160" w:line="278" w:lineRule="auto"/>
        <w:rPr>
          <w:rFonts w:ascii="Century Gothic" w:hAnsi="Century Gothic" w:cs="Arial"/>
          <w:sz w:val="22"/>
          <w:szCs w:val="22"/>
        </w:rPr>
      </w:pPr>
      <w:r w:rsidRPr="009E37CD">
        <w:rPr>
          <w:rFonts w:ascii="Century Gothic" w:hAnsi="Century Gothic" w:cs="Arial"/>
          <w:sz w:val="22"/>
          <w:szCs w:val="22"/>
        </w:rPr>
        <w:t>Apprenticeship levy</w:t>
      </w:r>
    </w:p>
    <w:p w14:paraId="21698EEF" w14:textId="77777777" w:rsidR="0047270C" w:rsidRPr="009E37CD" w:rsidRDefault="0047270C" w:rsidP="00AD100C">
      <w:pPr>
        <w:pStyle w:val="ListParagraph"/>
        <w:widowControl/>
        <w:numPr>
          <w:ilvl w:val="0"/>
          <w:numId w:val="21"/>
        </w:numPr>
        <w:autoSpaceDE/>
        <w:autoSpaceDN/>
        <w:adjustRightInd/>
        <w:spacing w:after="160" w:line="278" w:lineRule="auto"/>
        <w:rPr>
          <w:rFonts w:ascii="Century Gothic" w:hAnsi="Century Gothic" w:cs="Arial"/>
          <w:sz w:val="22"/>
          <w:szCs w:val="22"/>
        </w:rPr>
      </w:pPr>
      <w:r w:rsidRPr="009E37CD">
        <w:rPr>
          <w:rFonts w:ascii="Century Gothic" w:hAnsi="Century Gothic" w:cs="Arial"/>
          <w:sz w:val="22"/>
          <w:szCs w:val="22"/>
        </w:rPr>
        <w:t>Organisational overheads (e.g. rent, heating, administrative support, etc.) and other indirect costs</w:t>
      </w:r>
    </w:p>
    <w:p w14:paraId="699D3B1E" w14:textId="77777777" w:rsidR="0047270C" w:rsidRPr="009E37CD" w:rsidRDefault="0047270C" w:rsidP="00AD100C">
      <w:pPr>
        <w:rPr>
          <w:rFonts w:ascii="Century Gothic" w:hAnsi="Century Gothic" w:cs="Arial"/>
          <w:sz w:val="22"/>
          <w:szCs w:val="22"/>
        </w:rPr>
      </w:pPr>
      <w:r w:rsidRPr="009E37CD">
        <w:rPr>
          <w:rFonts w:ascii="Century Gothic" w:hAnsi="Century Gothic" w:cs="Arial"/>
          <w:sz w:val="22"/>
          <w:szCs w:val="22"/>
        </w:rPr>
        <w:t>Please note that once awarded, whilst changes within the budget can be agreed in the light of the project’s development or national pay awards, costs additional to your original budget cannot be agreed without a further grant application through an active funding call.</w:t>
      </w:r>
    </w:p>
    <w:p w14:paraId="4FF1D500" w14:textId="77777777" w:rsidR="0047270C" w:rsidRDefault="0047270C" w:rsidP="00AD100C">
      <w:pPr>
        <w:rPr>
          <w:rFonts w:ascii="Century Gothic" w:hAnsi="Century Gothic" w:cs="Arial"/>
          <w:sz w:val="22"/>
          <w:szCs w:val="22"/>
        </w:rPr>
      </w:pPr>
      <w:r w:rsidRPr="009E37CD">
        <w:rPr>
          <w:rFonts w:ascii="Century Gothic" w:hAnsi="Century Gothic" w:cs="Arial"/>
          <w:sz w:val="22"/>
          <w:szCs w:val="22"/>
        </w:rPr>
        <w:t xml:space="preserve">In calculating staff costs, please ensure that you have allowed the appropriate amounts for any increments due and for any Employers' National Insurance or Pension Scheme costs.  You should include an estimate for pay awards in the second or subsequent years and state the percentage increase you have assumed in the item description.  Pay awards cannot be added to the budget once the award has been made. </w:t>
      </w:r>
    </w:p>
    <w:p w14:paraId="31A2C354" w14:textId="77777777" w:rsidR="0047270C" w:rsidRPr="009E37CD" w:rsidRDefault="0047270C" w:rsidP="00AD100C">
      <w:pPr>
        <w:rPr>
          <w:rFonts w:ascii="Century Gothic" w:hAnsi="Century Gothic" w:cs="Arial"/>
          <w:sz w:val="22"/>
          <w:szCs w:val="22"/>
        </w:rPr>
      </w:pPr>
    </w:p>
    <w:p w14:paraId="286659FA" w14:textId="77777777" w:rsidR="0083341C" w:rsidRPr="0083341C" w:rsidRDefault="0083341C" w:rsidP="00AD100C">
      <w:pPr>
        <w:suppressAutoHyphens/>
        <w:rPr>
          <w:rFonts w:ascii="Century Gothic" w:hAnsi="Century Gothic" w:cs="Arial"/>
          <w:b/>
          <w:bCs/>
          <w:sz w:val="22"/>
          <w:szCs w:val="22"/>
        </w:rPr>
      </w:pPr>
      <w:r w:rsidRPr="0083341C">
        <w:rPr>
          <w:rFonts w:ascii="Century Gothic" w:hAnsi="Century Gothic" w:cs="Arial"/>
          <w:b/>
          <w:bCs/>
          <w:sz w:val="22"/>
          <w:szCs w:val="22"/>
        </w:rPr>
        <w:t>Timescale </w:t>
      </w:r>
    </w:p>
    <w:p w14:paraId="7996A309" w14:textId="35F69920" w:rsidR="0083341C" w:rsidRDefault="0083341C" w:rsidP="00AD100C">
      <w:pPr>
        <w:suppressAutoHyphens/>
        <w:rPr>
          <w:rFonts w:ascii="Century Gothic" w:hAnsi="Century Gothic" w:cs="Arial"/>
          <w:sz w:val="22"/>
          <w:szCs w:val="22"/>
        </w:rPr>
      </w:pPr>
      <w:r w:rsidRPr="0083341C">
        <w:rPr>
          <w:rFonts w:ascii="Century Gothic" w:hAnsi="Century Gothic" w:cs="Arial"/>
          <w:sz w:val="22"/>
          <w:szCs w:val="22"/>
        </w:rPr>
        <w:t>While projects can be funded for up to three years, there is no requirement to use the full period. Applicants should justify the duration that best enables them to answer the research question and capture meaningful outcomes.</w:t>
      </w:r>
      <w:r w:rsidR="009E37CD">
        <w:rPr>
          <w:rFonts w:ascii="Century Gothic" w:hAnsi="Century Gothic" w:cs="Arial"/>
          <w:sz w:val="22"/>
          <w:szCs w:val="22"/>
        </w:rPr>
        <w:t xml:space="preserve"> </w:t>
      </w:r>
      <w:r w:rsidR="009E37CD" w:rsidRPr="00E71826">
        <w:rPr>
          <w:rFonts w:ascii="Century Gothic" w:hAnsi="Century Gothic" w:cs="Arial"/>
          <w:sz w:val="22"/>
          <w:szCs w:val="22"/>
        </w:rPr>
        <w:t>Payment of invoices</w:t>
      </w:r>
      <w:r w:rsidR="00FF2D3F">
        <w:rPr>
          <w:rFonts w:ascii="Century Gothic" w:hAnsi="Century Gothic" w:cs="Arial"/>
          <w:sz w:val="22"/>
          <w:szCs w:val="22"/>
        </w:rPr>
        <w:t xml:space="preserve"> must be </w:t>
      </w:r>
      <w:r w:rsidR="00BF4AE7" w:rsidRPr="00BF4AE7">
        <w:rPr>
          <w:rFonts w:ascii="Century Gothic" w:hAnsi="Century Gothic" w:cs="Arial"/>
          <w:sz w:val="22"/>
          <w:szCs w:val="22"/>
        </w:rPr>
        <w:t xml:space="preserve">made quarterly in arrears on receipt of an invoice </w:t>
      </w:r>
      <w:r w:rsidR="00BF4AE7">
        <w:rPr>
          <w:rFonts w:ascii="Century Gothic" w:hAnsi="Century Gothic" w:cs="Arial"/>
          <w:sz w:val="22"/>
          <w:szCs w:val="22"/>
        </w:rPr>
        <w:t>and</w:t>
      </w:r>
      <w:r w:rsidR="009E37CD" w:rsidRPr="00E71826">
        <w:rPr>
          <w:rFonts w:ascii="Century Gothic" w:hAnsi="Century Gothic" w:cs="Arial"/>
          <w:sz w:val="22"/>
          <w:szCs w:val="22"/>
        </w:rPr>
        <w:t xml:space="preserve"> is dependent on receipt of timely reports as set out in our </w:t>
      </w:r>
      <w:hyperlink r:id="rId19" w:history="1">
        <w:r w:rsidR="009E37CD" w:rsidRPr="00E71826">
          <w:rPr>
            <w:rStyle w:val="Hyperlink"/>
            <w:rFonts w:ascii="Century Gothic" w:hAnsi="Century Gothic" w:cs="Arial"/>
            <w:sz w:val="22"/>
            <w:szCs w:val="22"/>
          </w:rPr>
          <w:t>Terms and Conditions</w:t>
        </w:r>
      </w:hyperlink>
      <w:r w:rsidR="009E37CD" w:rsidRPr="00E71826">
        <w:rPr>
          <w:rFonts w:ascii="Century Gothic" w:hAnsi="Century Gothic" w:cs="Arial"/>
          <w:sz w:val="22"/>
          <w:szCs w:val="22"/>
        </w:rPr>
        <w:t>.</w:t>
      </w:r>
      <w:r w:rsidR="007E11BE">
        <w:rPr>
          <w:rFonts w:ascii="Century Gothic" w:hAnsi="Century Gothic" w:cs="Arial"/>
          <w:sz w:val="22"/>
          <w:szCs w:val="22"/>
        </w:rPr>
        <w:t xml:space="preserve"> There is an expectation that </w:t>
      </w:r>
      <w:r w:rsidR="005F72E3">
        <w:rPr>
          <w:rFonts w:ascii="Century Gothic" w:hAnsi="Century Gothic" w:cs="Arial"/>
          <w:sz w:val="22"/>
          <w:szCs w:val="22"/>
        </w:rPr>
        <w:t xml:space="preserve">the Charity will </w:t>
      </w:r>
      <w:r w:rsidR="005A2587">
        <w:rPr>
          <w:rFonts w:ascii="Century Gothic" w:hAnsi="Century Gothic" w:cs="Arial"/>
          <w:sz w:val="22"/>
          <w:szCs w:val="22"/>
        </w:rPr>
        <w:t>receive</w:t>
      </w:r>
      <w:r w:rsidR="007E11BE">
        <w:rPr>
          <w:rFonts w:ascii="Century Gothic" w:hAnsi="Century Gothic" w:cs="Arial"/>
          <w:sz w:val="22"/>
          <w:szCs w:val="22"/>
        </w:rPr>
        <w:t xml:space="preserve"> </w:t>
      </w:r>
      <w:r w:rsidR="005F72E3">
        <w:rPr>
          <w:rFonts w:ascii="Century Gothic" w:hAnsi="Century Gothic" w:cs="Arial"/>
          <w:sz w:val="22"/>
          <w:szCs w:val="22"/>
        </w:rPr>
        <w:t xml:space="preserve">invoices </w:t>
      </w:r>
      <w:r w:rsidR="007E11BE">
        <w:rPr>
          <w:rFonts w:ascii="Century Gothic" w:hAnsi="Century Gothic" w:cs="Arial"/>
          <w:sz w:val="22"/>
          <w:szCs w:val="22"/>
        </w:rPr>
        <w:t xml:space="preserve">in a timely manner. </w:t>
      </w:r>
      <w:r w:rsidR="009E37CD" w:rsidRPr="00E71826">
        <w:rPr>
          <w:rFonts w:ascii="Century Gothic" w:hAnsi="Century Gothic" w:cs="Arial"/>
          <w:sz w:val="22"/>
          <w:szCs w:val="22"/>
        </w:rPr>
        <w:t xml:space="preserve"> </w:t>
      </w:r>
    </w:p>
    <w:p w14:paraId="27561293" w14:textId="77777777" w:rsidR="006C177D" w:rsidRDefault="006C177D" w:rsidP="00AD100C">
      <w:pPr>
        <w:suppressAutoHyphens/>
        <w:rPr>
          <w:rFonts w:ascii="Century Gothic" w:hAnsi="Century Gothic" w:cs="Arial"/>
          <w:sz w:val="22"/>
          <w:szCs w:val="22"/>
        </w:rPr>
      </w:pPr>
    </w:p>
    <w:p w14:paraId="69E0BFE2" w14:textId="77777777" w:rsidR="001E7545" w:rsidRDefault="00524469" w:rsidP="00AD100C">
      <w:pPr>
        <w:suppressAutoHyphens/>
        <w:rPr>
          <w:rFonts w:ascii="Century Gothic" w:hAnsi="Century Gothic" w:cs="Arial"/>
          <w:b/>
          <w:bCs/>
          <w:sz w:val="22"/>
          <w:szCs w:val="22"/>
        </w:rPr>
      </w:pPr>
      <w:r w:rsidRPr="00524469">
        <w:rPr>
          <w:rFonts w:ascii="Century Gothic" w:hAnsi="Century Gothic" w:cs="Arial"/>
          <w:b/>
          <w:bCs/>
          <w:sz w:val="22"/>
          <w:szCs w:val="22"/>
        </w:rPr>
        <w:t>Research team</w:t>
      </w:r>
    </w:p>
    <w:p w14:paraId="4F58BFA4" w14:textId="77777777" w:rsidR="00AF222F" w:rsidRPr="00E16C66" w:rsidRDefault="00AF222F" w:rsidP="00AF222F">
      <w:pPr>
        <w:rPr>
          <w:rFonts w:ascii="Century Gothic" w:hAnsi="Century Gothic"/>
          <w:sz w:val="22"/>
          <w:szCs w:val="22"/>
        </w:rPr>
      </w:pPr>
      <w:r w:rsidRPr="00E16C66">
        <w:rPr>
          <w:rFonts w:ascii="Century Gothic" w:hAnsi="Century Gothic"/>
          <w:sz w:val="22"/>
          <w:szCs w:val="22"/>
        </w:rPr>
        <w:t>We are committed to strengthening research capacity among groups that are underrepresented in IBD research and particularly encourage lead, joint</w:t>
      </w:r>
      <w:r w:rsidRPr="00E16C66">
        <w:rPr>
          <w:rFonts w:ascii="Cambria Math" w:hAnsi="Cambria Math" w:cs="Cambria Math"/>
          <w:sz w:val="22"/>
          <w:szCs w:val="22"/>
        </w:rPr>
        <w:t>‑</w:t>
      </w:r>
      <w:r w:rsidRPr="00E16C66">
        <w:rPr>
          <w:rFonts w:ascii="Century Gothic" w:hAnsi="Century Gothic"/>
          <w:sz w:val="22"/>
          <w:szCs w:val="22"/>
        </w:rPr>
        <w:t>lead, and co</w:t>
      </w:r>
      <w:r w:rsidRPr="00E16C66">
        <w:rPr>
          <w:rFonts w:ascii="Cambria Math" w:hAnsi="Cambria Math" w:cs="Cambria Math"/>
          <w:sz w:val="22"/>
          <w:szCs w:val="22"/>
        </w:rPr>
        <w:t>‑</w:t>
      </w:r>
      <w:r w:rsidRPr="00E16C66">
        <w:rPr>
          <w:rFonts w:ascii="Century Gothic" w:hAnsi="Century Gothic"/>
          <w:sz w:val="22"/>
          <w:szCs w:val="22"/>
        </w:rPr>
        <w:t>applicants from these communities. We value diversity across disciplines; types of health professionals; lived experience; and characteristics such as race, disability, and other underrepresented identities.</w:t>
      </w:r>
    </w:p>
    <w:p w14:paraId="7AF37082" w14:textId="77777777" w:rsidR="00AF222F" w:rsidRDefault="00AF222F" w:rsidP="00AD100C">
      <w:pPr>
        <w:suppressAutoHyphens/>
        <w:rPr>
          <w:rFonts w:ascii="Century Gothic" w:hAnsi="Century Gothic" w:cs="Arial"/>
          <w:sz w:val="22"/>
          <w:szCs w:val="22"/>
        </w:rPr>
      </w:pPr>
    </w:p>
    <w:p w14:paraId="742440EF" w14:textId="140ABCA3" w:rsidR="00AD5C6B" w:rsidRPr="009E37CD" w:rsidRDefault="00AD5C6B" w:rsidP="00AD100C">
      <w:pPr>
        <w:suppressAutoHyphens/>
        <w:rPr>
          <w:rFonts w:ascii="Century Gothic" w:hAnsi="Century Gothic" w:cs="Arial"/>
          <w:sz w:val="22"/>
          <w:szCs w:val="22"/>
        </w:rPr>
      </w:pPr>
      <w:r w:rsidRPr="009E37CD">
        <w:rPr>
          <w:rFonts w:ascii="Century Gothic" w:hAnsi="Century Gothic" w:cs="Arial"/>
          <w:sz w:val="22"/>
          <w:szCs w:val="22"/>
        </w:rPr>
        <w:t>Your application should demonstrate that:</w:t>
      </w:r>
    </w:p>
    <w:p w14:paraId="2DDC1107" w14:textId="12AA0271" w:rsidR="00AD5C6B" w:rsidRPr="009E37CD" w:rsidRDefault="00AD5C6B" w:rsidP="00AD100C">
      <w:pPr>
        <w:numPr>
          <w:ilvl w:val="0"/>
          <w:numId w:val="26"/>
        </w:numPr>
        <w:suppressAutoHyphens/>
        <w:rPr>
          <w:rFonts w:ascii="Century Gothic" w:hAnsi="Century Gothic" w:cs="Arial"/>
          <w:sz w:val="22"/>
          <w:szCs w:val="22"/>
        </w:rPr>
      </w:pPr>
      <w:r w:rsidRPr="009E37CD">
        <w:rPr>
          <w:rFonts w:ascii="Century Gothic" w:hAnsi="Century Gothic" w:cs="Arial"/>
          <w:sz w:val="22"/>
          <w:szCs w:val="22"/>
        </w:rPr>
        <w:t>the lead applicant is suitably qualified and experienced to lead the proposed work or, when the lead applicant is less experienced, appropriate mentoring arrangements are in place.</w:t>
      </w:r>
    </w:p>
    <w:p w14:paraId="6E860B4A" w14:textId="16657273" w:rsidR="00AD5C6B" w:rsidRDefault="00AD5C6B" w:rsidP="00AD100C">
      <w:pPr>
        <w:numPr>
          <w:ilvl w:val="0"/>
          <w:numId w:val="26"/>
        </w:numPr>
        <w:suppressAutoHyphens/>
        <w:rPr>
          <w:rFonts w:ascii="Century Gothic" w:hAnsi="Century Gothic" w:cs="Arial"/>
          <w:sz w:val="22"/>
          <w:szCs w:val="22"/>
        </w:rPr>
      </w:pPr>
      <w:r w:rsidRPr="009E37CD">
        <w:rPr>
          <w:rFonts w:ascii="Century Gothic" w:hAnsi="Century Gothic" w:cs="Arial"/>
          <w:sz w:val="22"/>
          <w:szCs w:val="22"/>
        </w:rPr>
        <w:t xml:space="preserve">the research team has an appropriate range and depth of relevant </w:t>
      </w:r>
      <w:r w:rsidR="000F2CE3" w:rsidRPr="009E37CD">
        <w:rPr>
          <w:rFonts w:ascii="Century Gothic" w:hAnsi="Century Gothic" w:cs="Arial"/>
          <w:sz w:val="22"/>
          <w:szCs w:val="22"/>
        </w:rPr>
        <w:t>expertise and</w:t>
      </w:r>
      <w:r w:rsidRPr="009E37CD">
        <w:rPr>
          <w:rFonts w:ascii="Century Gothic" w:hAnsi="Century Gothic" w:cs="Arial"/>
          <w:sz w:val="22"/>
          <w:szCs w:val="22"/>
        </w:rPr>
        <w:t xml:space="preserve"> clearly described roles.</w:t>
      </w:r>
    </w:p>
    <w:p w14:paraId="672689DB" w14:textId="77777777" w:rsidR="00E16C66" w:rsidRDefault="00E16C66" w:rsidP="00E16C66">
      <w:pPr>
        <w:suppressAutoHyphens/>
        <w:rPr>
          <w:rFonts w:ascii="Century Gothic" w:hAnsi="Century Gothic" w:cs="Arial"/>
          <w:sz w:val="22"/>
          <w:szCs w:val="22"/>
        </w:rPr>
      </w:pPr>
    </w:p>
    <w:p w14:paraId="2E2BE30A" w14:textId="3EA982EE" w:rsidR="00E94583" w:rsidRDefault="00E94583" w:rsidP="00E94583">
      <w:pPr>
        <w:suppressAutoHyphens/>
        <w:rPr>
          <w:rFonts w:ascii="Century Gothic" w:hAnsi="Century Gothic"/>
          <w:sz w:val="22"/>
          <w:szCs w:val="22"/>
        </w:rPr>
      </w:pPr>
      <w:r w:rsidRPr="760842DC">
        <w:rPr>
          <w:rFonts w:ascii="Century Gothic" w:hAnsi="Century Gothic"/>
          <w:sz w:val="22"/>
          <w:szCs w:val="22"/>
        </w:rPr>
        <w:t xml:space="preserve">Supporting </w:t>
      </w:r>
      <w:r w:rsidR="4B3B0694" w:rsidRPr="760842DC">
        <w:rPr>
          <w:rFonts w:ascii="Century Gothic" w:hAnsi="Century Gothic"/>
          <w:sz w:val="22"/>
          <w:szCs w:val="22"/>
        </w:rPr>
        <w:t>Early Career Researchers (</w:t>
      </w:r>
      <w:r w:rsidRPr="760842DC">
        <w:rPr>
          <w:rFonts w:ascii="Century Gothic" w:hAnsi="Century Gothic"/>
          <w:sz w:val="22"/>
          <w:szCs w:val="22"/>
        </w:rPr>
        <w:t>ECRs</w:t>
      </w:r>
      <w:r w:rsidR="304E8065" w:rsidRPr="760842DC">
        <w:rPr>
          <w:rFonts w:ascii="Century Gothic" w:hAnsi="Century Gothic"/>
          <w:sz w:val="22"/>
          <w:szCs w:val="22"/>
        </w:rPr>
        <w:t>)</w:t>
      </w:r>
      <w:r w:rsidRPr="760842DC">
        <w:rPr>
          <w:rFonts w:ascii="Century Gothic" w:hAnsi="Century Gothic"/>
          <w:sz w:val="22"/>
          <w:szCs w:val="22"/>
        </w:rPr>
        <w:t xml:space="preserve"> is an important part of our commitment to developing future research leaders in IBD. If your research team includes an ECR, you will be asked to provide additional information about their role and the support in place to help them develop throughout the project.</w:t>
      </w:r>
    </w:p>
    <w:p w14:paraId="3CFD2A4A" w14:textId="77777777" w:rsidR="00822FCC" w:rsidRPr="00E94583" w:rsidRDefault="00822FCC" w:rsidP="00E94583">
      <w:pPr>
        <w:suppressAutoHyphens/>
        <w:rPr>
          <w:rFonts w:ascii="Century Gothic" w:hAnsi="Century Gothic"/>
          <w:sz w:val="22"/>
          <w:szCs w:val="22"/>
        </w:rPr>
      </w:pPr>
    </w:p>
    <w:p w14:paraId="64B1D185" w14:textId="77777777" w:rsidR="00E94583" w:rsidRPr="00E94583" w:rsidRDefault="00E94583" w:rsidP="00E94583">
      <w:pPr>
        <w:suppressAutoHyphens/>
        <w:rPr>
          <w:rFonts w:ascii="Century Gothic" w:hAnsi="Century Gothic"/>
          <w:sz w:val="22"/>
          <w:szCs w:val="22"/>
        </w:rPr>
      </w:pPr>
      <w:r w:rsidRPr="00E94583">
        <w:rPr>
          <w:rFonts w:ascii="Century Gothic" w:hAnsi="Century Gothic"/>
          <w:sz w:val="22"/>
          <w:szCs w:val="22"/>
        </w:rPr>
        <w:t>For this scheme, an ECR includes:</w:t>
      </w:r>
    </w:p>
    <w:p w14:paraId="14BFC1D2" w14:textId="77777777" w:rsidR="00E94583" w:rsidRPr="00E94583" w:rsidRDefault="00E94583" w:rsidP="00E94583">
      <w:pPr>
        <w:numPr>
          <w:ilvl w:val="0"/>
          <w:numId w:val="34"/>
        </w:numPr>
        <w:suppressAutoHyphens/>
        <w:rPr>
          <w:rFonts w:ascii="Century Gothic" w:hAnsi="Century Gothic"/>
          <w:sz w:val="22"/>
          <w:szCs w:val="22"/>
        </w:rPr>
      </w:pPr>
      <w:r w:rsidRPr="00E94583">
        <w:rPr>
          <w:rFonts w:ascii="Century Gothic" w:hAnsi="Century Gothic"/>
          <w:sz w:val="22"/>
          <w:szCs w:val="22"/>
        </w:rPr>
        <w:t>doctoral students</w:t>
      </w:r>
    </w:p>
    <w:p w14:paraId="1B7B5B59" w14:textId="77777777" w:rsidR="00E94583" w:rsidRPr="00E94583" w:rsidRDefault="00E94583" w:rsidP="00E94583">
      <w:pPr>
        <w:numPr>
          <w:ilvl w:val="0"/>
          <w:numId w:val="34"/>
        </w:numPr>
        <w:suppressAutoHyphens/>
        <w:rPr>
          <w:rFonts w:ascii="Century Gothic" w:hAnsi="Century Gothic"/>
          <w:sz w:val="22"/>
          <w:szCs w:val="22"/>
        </w:rPr>
      </w:pPr>
      <w:r w:rsidRPr="00E94583">
        <w:rPr>
          <w:rFonts w:ascii="Century Gothic" w:hAnsi="Century Gothic"/>
          <w:sz w:val="22"/>
          <w:szCs w:val="22"/>
        </w:rPr>
        <w:t>researchers without a PhD</w:t>
      </w:r>
    </w:p>
    <w:p w14:paraId="666C38CD" w14:textId="77777777" w:rsidR="00E94583" w:rsidRDefault="00E94583" w:rsidP="00E94583">
      <w:pPr>
        <w:numPr>
          <w:ilvl w:val="0"/>
          <w:numId w:val="34"/>
        </w:numPr>
        <w:suppressAutoHyphens/>
        <w:rPr>
          <w:rFonts w:ascii="Century Gothic" w:hAnsi="Century Gothic"/>
          <w:sz w:val="22"/>
          <w:szCs w:val="22"/>
        </w:rPr>
      </w:pPr>
      <w:r w:rsidRPr="00E94583">
        <w:rPr>
          <w:rFonts w:ascii="Century Gothic" w:hAnsi="Century Gothic"/>
          <w:sz w:val="22"/>
          <w:szCs w:val="22"/>
        </w:rPr>
        <w:t>researchers with up to 10 years’ (FTE) relevant experience following completion of their PhD</w:t>
      </w:r>
    </w:p>
    <w:p w14:paraId="2F562B4C" w14:textId="77777777" w:rsidR="009D3BB4" w:rsidRDefault="009D3BB4" w:rsidP="009D3BB4">
      <w:pPr>
        <w:suppressAutoHyphens/>
        <w:rPr>
          <w:rFonts w:ascii="Century Gothic" w:hAnsi="Century Gothic"/>
          <w:sz w:val="22"/>
          <w:szCs w:val="22"/>
        </w:rPr>
      </w:pPr>
    </w:p>
    <w:p w14:paraId="0A780324" w14:textId="77777777" w:rsidR="00453C1E" w:rsidRDefault="00453C1E" w:rsidP="00453C1E">
      <w:pPr>
        <w:suppressAutoHyphens/>
        <w:rPr>
          <w:rFonts w:ascii="Century Gothic" w:hAnsi="Century Gothic"/>
          <w:sz w:val="22"/>
          <w:szCs w:val="22"/>
        </w:rPr>
      </w:pPr>
      <w:r w:rsidRPr="00C8023D">
        <w:rPr>
          <w:rFonts w:ascii="Century Gothic" w:hAnsi="Century Gothic"/>
          <w:sz w:val="22"/>
          <w:szCs w:val="22"/>
        </w:rPr>
        <w:t>Within th</w:t>
      </w:r>
      <w:r>
        <w:rPr>
          <w:rFonts w:ascii="Century Gothic" w:hAnsi="Century Gothic"/>
          <w:sz w:val="22"/>
          <w:szCs w:val="22"/>
        </w:rPr>
        <w:t>e</w:t>
      </w:r>
      <w:r w:rsidRPr="00C8023D">
        <w:rPr>
          <w:rFonts w:ascii="Century Gothic" w:hAnsi="Century Gothic"/>
          <w:sz w:val="22"/>
          <w:szCs w:val="22"/>
        </w:rPr>
        <w:t xml:space="preserve"> form, there are 3 types of </w:t>
      </w:r>
      <w:r>
        <w:rPr>
          <w:rFonts w:ascii="Century Gothic" w:hAnsi="Century Gothic"/>
          <w:sz w:val="22"/>
          <w:szCs w:val="22"/>
        </w:rPr>
        <w:t>applicants</w:t>
      </w:r>
      <w:r w:rsidRPr="00C8023D">
        <w:rPr>
          <w:rFonts w:ascii="Century Gothic" w:hAnsi="Century Gothic"/>
          <w:sz w:val="22"/>
          <w:szCs w:val="22"/>
        </w:rPr>
        <w:t>:</w:t>
      </w:r>
    </w:p>
    <w:p w14:paraId="391D3B18" w14:textId="6C1B7BFE" w:rsidR="00453C1E" w:rsidRDefault="00453C1E" w:rsidP="00453C1E">
      <w:pPr>
        <w:pStyle w:val="ListParagraph"/>
        <w:numPr>
          <w:ilvl w:val="0"/>
          <w:numId w:val="41"/>
        </w:numPr>
        <w:suppressAutoHyphens/>
        <w:rPr>
          <w:rFonts w:ascii="Century Gothic" w:hAnsi="Century Gothic"/>
          <w:sz w:val="22"/>
          <w:szCs w:val="22"/>
        </w:rPr>
      </w:pPr>
      <w:r w:rsidRPr="00453C1E">
        <w:rPr>
          <w:rFonts w:ascii="Century Gothic" w:hAnsi="Century Gothic"/>
          <w:b/>
          <w:bCs/>
          <w:sz w:val="22"/>
          <w:szCs w:val="22"/>
        </w:rPr>
        <w:t>Lead applicant</w:t>
      </w:r>
      <w:r w:rsidRPr="00453C1E">
        <w:rPr>
          <w:rFonts w:ascii="Century Gothic" w:hAnsi="Century Gothic"/>
          <w:sz w:val="22"/>
          <w:szCs w:val="22"/>
        </w:rPr>
        <w:t xml:space="preserve"> takes overall responsibility for the design, conduct and reporting of a study.</w:t>
      </w:r>
    </w:p>
    <w:p w14:paraId="1A46C7BC" w14:textId="61AC7804" w:rsidR="00453C1E" w:rsidRDefault="00453C1E" w:rsidP="00453C1E">
      <w:pPr>
        <w:pStyle w:val="ListParagraph"/>
        <w:numPr>
          <w:ilvl w:val="0"/>
          <w:numId w:val="41"/>
        </w:numPr>
        <w:suppressAutoHyphens/>
        <w:rPr>
          <w:rFonts w:ascii="Century Gothic" w:hAnsi="Century Gothic"/>
          <w:sz w:val="22"/>
          <w:szCs w:val="22"/>
        </w:rPr>
      </w:pPr>
      <w:r>
        <w:rPr>
          <w:rFonts w:ascii="Century Gothic" w:hAnsi="Century Gothic"/>
          <w:b/>
          <w:bCs/>
          <w:sz w:val="22"/>
          <w:szCs w:val="22"/>
        </w:rPr>
        <w:t>Joint Lead Applicant</w:t>
      </w:r>
      <w:r w:rsidR="00E6484A" w:rsidRPr="00E6484A">
        <w:rPr>
          <w:rFonts w:ascii="Century Gothic" w:hAnsi="Century Gothic"/>
          <w:sz w:val="22"/>
          <w:szCs w:val="22"/>
        </w:rPr>
        <w:t xml:space="preserve"> shares responsibility for leading the </w:t>
      </w:r>
      <w:r w:rsidR="00320BA9">
        <w:rPr>
          <w:rFonts w:ascii="Century Gothic" w:hAnsi="Century Gothic"/>
          <w:sz w:val="22"/>
          <w:szCs w:val="22"/>
        </w:rPr>
        <w:t>study wi</w:t>
      </w:r>
      <w:r w:rsidR="00E6484A" w:rsidRPr="00E6484A">
        <w:rPr>
          <w:rFonts w:ascii="Century Gothic" w:hAnsi="Century Gothic"/>
          <w:sz w:val="22"/>
          <w:szCs w:val="22"/>
        </w:rPr>
        <w:t xml:space="preserve">th the lead applicant. </w:t>
      </w:r>
    </w:p>
    <w:p w14:paraId="52CA7F54" w14:textId="7B102828" w:rsidR="00320BA9" w:rsidRDefault="004314D7" w:rsidP="00453C1E">
      <w:pPr>
        <w:pStyle w:val="ListParagraph"/>
        <w:numPr>
          <w:ilvl w:val="0"/>
          <w:numId w:val="41"/>
        </w:numPr>
        <w:suppressAutoHyphens/>
        <w:rPr>
          <w:rFonts w:ascii="Century Gothic" w:hAnsi="Century Gothic"/>
          <w:sz w:val="22"/>
          <w:szCs w:val="22"/>
        </w:rPr>
      </w:pPr>
      <w:r>
        <w:rPr>
          <w:rFonts w:ascii="Century Gothic" w:hAnsi="Century Gothic"/>
          <w:b/>
          <w:bCs/>
          <w:sz w:val="22"/>
          <w:szCs w:val="22"/>
        </w:rPr>
        <w:t>Co</w:t>
      </w:r>
      <w:r w:rsidRPr="00423254">
        <w:rPr>
          <w:rFonts w:ascii="Century Gothic" w:hAnsi="Century Gothic"/>
          <w:b/>
          <w:bCs/>
          <w:sz w:val="22"/>
          <w:szCs w:val="22"/>
        </w:rPr>
        <w:t>-</w:t>
      </w:r>
      <w:r w:rsidRPr="007F641D">
        <w:rPr>
          <w:rFonts w:ascii="Century Gothic" w:hAnsi="Century Gothic"/>
          <w:b/>
          <w:bCs/>
          <w:sz w:val="22"/>
          <w:szCs w:val="22"/>
        </w:rPr>
        <w:t>applicants</w:t>
      </w:r>
      <w:r>
        <w:rPr>
          <w:rFonts w:ascii="Century Gothic" w:hAnsi="Century Gothic"/>
          <w:sz w:val="22"/>
          <w:szCs w:val="22"/>
        </w:rPr>
        <w:t xml:space="preserve"> </w:t>
      </w:r>
      <w:r w:rsidRPr="004314D7">
        <w:rPr>
          <w:rFonts w:ascii="Century Gothic" w:hAnsi="Century Gothic"/>
          <w:sz w:val="22"/>
          <w:szCs w:val="22"/>
        </w:rPr>
        <w:t xml:space="preserve">have responsibility for the </w:t>
      </w:r>
      <w:proofErr w:type="gramStart"/>
      <w:r w:rsidRPr="004314D7">
        <w:rPr>
          <w:rFonts w:ascii="Century Gothic" w:hAnsi="Century Gothic"/>
          <w:sz w:val="22"/>
          <w:szCs w:val="22"/>
        </w:rPr>
        <w:t>day to day</w:t>
      </w:r>
      <w:proofErr w:type="gramEnd"/>
      <w:r w:rsidRPr="004314D7">
        <w:rPr>
          <w:rFonts w:ascii="Century Gothic" w:hAnsi="Century Gothic"/>
          <w:sz w:val="22"/>
          <w:szCs w:val="22"/>
        </w:rPr>
        <w:t xml:space="preserve"> management and delivery of</w:t>
      </w:r>
      <w:r w:rsidR="00423254">
        <w:rPr>
          <w:rFonts w:ascii="Century Gothic" w:hAnsi="Century Gothic"/>
          <w:sz w:val="22"/>
          <w:szCs w:val="22"/>
        </w:rPr>
        <w:t xml:space="preserve"> the study</w:t>
      </w:r>
      <w:r w:rsidRPr="004314D7">
        <w:rPr>
          <w:rFonts w:ascii="Century Gothic" w:hAnsi="Century Gothic"/>
          <w:sz w:val="22"/>
          <w:szCs w:val="22"/>
        </w:rPr>
        <w:t xml:space="preserve">. They are part of the project </w:t>
      </w:r>
      <w:proofErr w:type="gramStart"/>
      <w:r w:rsidRPr="004314D7">
        <w:rPr>
          <w:rFonts w:ascii="Century Gothic" w:hAnsi="Century Gothic"/>
          <w:sz w:val="22"/>
          <w:szCs w:val="22"/>
        </w:rPr>
        <w:t>team, and</w:t>
      </w:r>
      <w:proofErr w:type="gramEnd"/>
      <w:r w:rsidRPr="004314D7">
        <w:rPr>
          <w:rFonts w:ascii="Century Gothic" w:hAnsi="Century Gothic"/>
          <w:sz w:val="22"/>
          <w:szCs w:val="22"/>
        </w:rPr>
        <w:t xml:space="preserve"> are expected to share responsibility for its successful delivery. This can include patients, carers, and service users. Co-applicants from collaborating organisations should also be included.</w:t>
      </w:r>
    </w:p>
    <w:p w14:paraId="2BCB45ED" w14:textId="77777777" w:rsidR="00EA1CDD" w:rsidRDefault="00EA1CDD" w:rsidP="00EA1CDD">
      <w:pPr>
        <w:pStyle w:val="ListParagraph"/>
        <w:suppressAutoHyphens/>
        <w:rPr>
          <w:rFonts w:ascii="Century Gothic" w:hAnsi="Century Gothic"/>
          <w:b/>
          <w:bCs/>
          <w:sz w:val="22"/>
          <w:szCs w:val="22"/>
        </w:rPr>
      </w:pPr>
    </w:p>
    <w:p w14:paraId="157F3370" w14:textId="65063086" w:rsidR="00EA1CDD" w:rsidRPr="00C8023D" w:rsidRDefault="00EA1CDD" w:rsidP="007F641D">
      <w:pPr>
        <w:pStyle w:val="ListParagraph"/>
        <w:suppressAutoHyphens/>
        <w:rPr>
          <w:rFonts w:ascii="Century Gothic" w:hAnsi="Century Gothic"/>
          <w:sz w:val="22"/>
          <w:szCs w:val="22"/>
        </w:rPr>
      </w:pPr>
      <w:r w:rsidRPr="00EA1CDD">
        <w:rPr>
          <w:rFonts w:ascii="Century Gothic" w:hAnsi="Century Gothic"/>
          <w:sz w:val="22"/>
          <w:szCs w:val="22"/>
        </w:rPr>
        <w:t>Individuals or organisations that will provide expertise on specific areas, and do not share project delivery responsibility, do not need to be named as co-applicants.</w:t>
      </w:r>
      <w:r w:rsidR="00D917DC">
        <w:rPr>
          <w:rFonts w:ascii="Century Gothic" w:hAnsi="Century Gothic"/>
          <w:sz w:val="22"/>
          <w:szCs w:val="22"/>
        </w:rPr>
        <w:t xml:space="preserve"> </w:t>
      </w:r>
      <w:r w:rsidR="00D917DC" w:rsidRPr="00D917DC">
        <w:rPr>
          <w:rFonts w:ascii="Century Gothic" w:hAnsi="Century Gothic"/>
          <w:sz w:val="22"/>
          <w:szCs w:val="22"/>
        </w:rPr>
        <w:t xml:space="preserve">If necessary, you should instead mention them in the </w:t>
      </w:r>
      <w:r w:rsidR="00D917DC" w:rsidRPr="003D7B84">
        <w:rPr>
          <w:rFonts w:ascii="Century Gothic" w:hAnsi="Century Gothic"/>
          <w:sz w:val="22"/>
          <w:szCs w:val="22"/>
        </w:rPr>
        <w:t>‘</w:t>
      </w:r>
      <w:r w:rsidR="007F641D" w:rsidRPr="003D7B84">
        <w:rPr>
          <w:rFonts w:ascii="Century Gothic" w:hAnsi="Century Gothic"/>
          <w:sz w:val="22"/>
          <w:szCs w:val="22"/>
        </w:rPr>
        <w:t>Detailed</w:t>
      </w:r>
      <w:r w:rsidR="003D7B84" w:rsidRPr="003D7B84">
        <w:rPr>
          <w:rFonts w:ascii="Century Gothic" w:hAnsi="Century Gothic"/>
          <w:sz w:val="22"/>
          <w:szCs w:val="22"/>
        </w:rPr>
        <w:t xml:space="preserve"> Proposal</w:t>
      </w:r>
      <w:r w:rsidR="00D917DC" w:rsidRPr="003D7B84">
        <w:rPr>
          <w:rFonts w:ascii="Century Gothic" w:hAnsi="Century Gothic"/>
          <w:sz w:val="22"/>
          <w:szCs w:val="22"/>
        </w:rPr>
        <w:t>’</w:t>
      </w:r>
      <w:r w:rsidR="00D917DC" w:rsidRPr="00D917DC">
        <w:rPr>
          <w:rFonts w:ascii="Century Gothic" w:hAnsi="Century Gothic"/>
          <w:sz w:val="22"/>
          <w:szCs w:val="22"/>
        </w:rPr>
        <w:t xml:space="preserve"> section.</w:t>
      </w:r>
    </w:p>
    <w:p w14:paraId="17410338" w14:textId="77777777" w:rsidR="00E94583" w:rsidRDefault="00E94583" w:rsidP="00AD100C">
      <w:pPr>
        <w:suppressAutoHyphens/>
        <w:rPr>
          <w:rFonts w:ascii="Century Gothic" w:hAnsi="Century Gothic" w:cs="Arial"/>
          <w:b/>
          <w:bCs/>
          <w:sz w:val="22"/>
          <w:szCs w:val="22"/>
        </w:rPr>
      </w:pPr>
    </w:p>
    <w:p w14:paraId="5D3A413C" w14:textId="7C3BA54A" w:rsidR="00AD5C6B" w:rsidRPr="009E37CD" w:rsidRDefault="00AD5C6B" w:rsidP="00AD100C">
      <w:pPr>
        <w:suppressAutoHyphens/>
        <w:rPr>
          <w:rFonts w:ascii="Century Gothic" w:hAnsi="Century Gothic" w:cs="Arial"/>
          <w:b/>
          <w:bCs/>
          <w:sz w:val="22"/>
          <w:szCs w:val="22"/>
        </w:rPr>
      </w:pPr>
      <w:r w:rsidRPr="009E37CD">
        <w:rPr>
          <w:rFonts w:ascii="Century Gothic" w:hAnsi="Century Gothic" w:cs="Arial"/>
          <w:b/>
          <w:bCs/>
          <w:sz w:val="22"/>
          <w:szCs w:val="22"/>
        </w:rPr>
        <w:t>Public involvement and inclusive research:</w:t>
      </w:r>
    </w:p>
    <w:p w14:paraId="26B3083C" w14:textId="05B63401" w:rsidR="00AD5C6B" w:rsidRDefault="00AD5C6B" w:rsidP="00AD100C">
      <w:pPr>
        <w:suppressAutoHyphens/>
        <w:rPr>
          <w:rFonts w:ascii="Century Gothic" w:hAnsi="Century Gothic" w:cs="Arial"/>
          <w:sz w:val="22"/>
          <w:szCs w:val="22"/>
        </w:rPr>
      </w:pPr>
      <w:r w:rsidRPr="760842DC">
        <w:rPr>
          <w:rFonts w:ascii="Century Gothic" w:hAnsi="Century Gothic" w:cs="Arial"/>
          <w:sz w:val="22"/>
          <w:szCs w:val="22"/>
        </w:rPr>
        <w:t xml:space="preserve">Applications that fail to embed PPIE and EDI adequately in the proposed work will not be shortlisted and invited to submit a full application, irrespective of the strength of the rest of the application. For more information on the Charity’s approach to </w:t>
      </w:r>
      <w:r>
        <w:rPr>
          <w:rFonts w:ascii="Century Gothic" w:hAnsi="Century Gothic" w:cs="Arial"/>
          <w:sz w:val="22"/>
          <w:szCs w:val="22"/>
        </w:rPr>
        <w:t>PPI</w:t>
      </w:r>
      <w:r w:rsidR="00E649CA">
        <w:rPr>
          <w:rFonts w:ascii="Century Gothic" w:hAnsi="Century Gothic" w:cs="Arial"/>
          <w:sz w:val="22"/>
          <w:szCs w:val="22"/>
        </w:rPr>
        <w:t>E</w:t>
      </w:r>
      <w:r w:rsidR="002A343B">
        <w:rPr>
          <w:rFonts w:ascii="Century Gothic" w:hAnsi="Century Gothic" w:cs="Arial"/>
          <w:sz w:val="22"/>
          <w:szCs w:val="22"/>
        </w:rPr>
        <w:t>,</w:t>
      </w:r>
      <w:r w:rsidRPr="760842DC">
        <w:rPr>
          <w:rFonts w:ascii="Century Gothic" w:hAnsi="Century Gothic" w:cs="Arial"/>
          <w:sz w:val="22"/>
          <w:szCs w:val="22"/>
        </w:rPr>
        <w:t xml:space="preserve"> please </w:t>
      </w:r>
      <w:hyperlink r:id="rId20" w:history="1">
        <w:r w:rsidRPr="760842DC">
          <w:rPr>
            <w:rStyle w:val="Hyperlink"/>
            <w:rFonts w:ascii="Century Gothic" w:hAnsi="Century Gothic" w:cs="Arial"/>
            <w:sz w:val="22"/>
            <w:szCs w:val="22"/>
          </w:rPr>
          <w:t>follow this link</w:t>
        </w:r>
      </w:hyperlink>
      <w:r w:rsidRPr="760842DC">
        <w:rPr>
          <w:rFonts w:ascii="Century Gothic" w:hAnsi="Century Gothic" w:cs="Arial"/>
          <w:sz w:val="22"/>
          <w:szCs w:val="22"/>
        </w:rPr>
        <w:t xml:space="preserve">. </w:t>
      </w:r>
    </w:p>
    <w:p w14:paraId="3D4FBBAA" w14:textId="77777777" w:rsidR="00AD5C6B" w:rsidRDefault="00AD5C6B" w:rsidP="00AD100C">
      <w:pPr>
        <w:suppressAutoHyphens/>
        <w:rPr>
          <w:rFonts w:ascii="Century Gothic" w:hAnsi="Century Gothic" w:cs="Arial"/>
          <w:b/>
          <w:bCs/>
          <w:sz w:val="22"/>
          <w:szCs w:val="22"/>
        </w:rPr>
      </w:pPr>
    </w:p>
    <w:p w14:paraId="050B94FD" w14:textId="52EFADBB" w:rsidR="00FA7878" w:rsidRDefault="00FA7878" w:rsidP="00AD100C">
      <w:pPr>
        <w:suppressAutoHyphens/>
        <w:rPr>
          <w:rFonts w:ascii="Century Gothic" w:hAnsi="Century Gothic" w:cs="Arial"/>
          <w:b/>
          <w:bCs/>
          <w:sz w:val="22"/>
          <w:szCs w:val="22"/>
        </w:rPr>
      </w:pPr>
      <w:r w:rsidRPr="00064C37">
        <w:rPr>
          <w:rFonts w:ascii="Century Gothic" w:hAnsi="Century Gothic" w:cs="Arial"/>
          <w:b/>
          <w:bCs/>
          <w:sz w:val="22"/>
          <w:szCs w:val="22"/>
        </w:rPr>
        <w:t>Public involvement</w:t>
      </w:r>
    </w:p>
    <w:p w14:paraId="0FB324EA" w14:textId="530AB8CE" w:rsidR="00FA7878" w:rsidRPr="001E7545" w:rsidRDefault="00453BD5" w:rsidP="00AD100C">
      <w:pPr>
        <w:suppressAutoHyphens/>
        <w:rPr>
          <w:rFonts w:ascii="Century Gothic" w:hAnsi="Century Gothic" w:cs="Arial"/>
          <w:sz w:val="22"/>
          <w:szCs w:val="22"/>
        </w:rPr>
      </w:pPr>
      <w:r w:rsidRPr="760842DC">
        <w:rPr>
          <w:rFonts w:ascii="Century Gothic" w:hAnsi="Century Gothic" w:cs="Arial"/>
          <w:b/>
          <w:bCs/>
          <w:sz w:val="22"/>
          <w:szCs w:val="22"/>
        </w:rPr>
        <w:t xml:space="preserve">We encourage applicants to include </w:t>
      </w:r>
      <w:r w:rsidR="000445F5">
        <w:rPr>
          <w:rFonts w:ascii="Century Gothic" w:hAnsi="Century Gothic" w:cs="Arial"/>
          <w:b/>
          <w:bCs/>
          <w:sz w:val="22"/>
          <w:szCs w:val="22"/>
        </w:rPr>
        <w:t>people with lived experience</w:t>
      </w:r>
      <w:r w:rsidRPr="760842DC">
        <w:rPr>
          <w:rFonts w:ascii="Century Gothic" w:hAnsi="Century Gothic" w:cs="Arial"/>
          <w:b/>
          <w:bCs/>
          <w:sz w:val="22"/>
          <w:szCs w:val="22"/>
        </w:rPr>
        <w:t xml:space="preserve"> </w:t>
      </w:r>
      <w:r w:rsidR="00786DCA">
        <w:rPr>
          <w:rFonts w:ascii="Century Gothic" w:hAnsi="Century Gothic" w:cs="Arial"/>
          <w:b/>
          <w:bCs/>
          <w:sz w:val="22"/>
          <w:szCs w:val="22"/>
        </w:rPr>
        <w:t>in the research team</w:t>
      </w:r>
      <w:r w:rsidRPr="760842DC">
        <w:rPr>
          <w:rFonts w:ascii="Century Gothic" w:hAnsi="Century Gothic" w:cs="Arial"/>
          <w:b/>
          <w:bCs/>
          <w:sz w:val="22"/>
          <w:szCs w:val="22"/>
        </w:rPr>
        <w:t>.</w:t>
      </w:r>
      <w:r w:rsidRPr="760842DC">
        <w:rPr>
          <w:rFonts w:ascii="Century Gothic" w:hAnsi="Century Gothic" w:cs="Arial"/>
          <w:sz w:val="22"/>
          <w:szCs w:val="22"/>
        </w:rPr>
        <w:t xml:space="preserve"> There is no formal requirement to do so; however, when </w:t>
      </w:r>
      <w:r w:rsidR="00D37F2C">
        <w:rPr>
          <w:rFonts w:ascii="Century Gothic" w:hAnsi="Century Gothic" w:cs="Arial"/>
          <w:sz w:val="22"/>
          <w:szCs w:val="22"/>
        </w:rPr>
        <w:t>people with lived experience</w:t>
      </w:r>
      <w:r w:rsidRPr="760842DC">
        <w:rPr>
          <w:rFonts w:ascii="Century Gothic" w:hAnsi="Century Gothic" w:cs="Arial"/>
          <w:sz w:val="22"/>
          <w:szCs w:val="22"/>
        </w:rPr>
        <w:t xml:space="preserve"> </w:t>
      </w:r>
      <w:r w:rsidR="00C00EC6">
        <w:rPr>
          <w:rFonts w:ascii="Century Gothic" w:hAnsi="Century Gothic" w:cs="Arial"/>
          <w:sz w:val="22"/>
          <w:szCs w:val="22"/>
        </w:rPr>
        <w:t>are</w:t>
      </w:r>
      <w:r w:rsidRPr="760842DC">
        <w:rPr>
          <w:rFonts w:ascii="Century Gothic" w:hAnsi="Century Gothic" w:cs="Arial"/>
          <w:sz w:val="22"/>
          <w:szCs w:val="22"/>
        </w:rPr>
        <w:t xml:space="preserve"> part of the team, please provide a clear description of their role, why they have been included, and any relevant knowledge, skills or experience they bring to the study. </w:t>
      </w:r>
      <w:r w:rsidR="00FA7878" w:rsidRPr="760842DC">
        <w:rPr>
          <w:rFonts w:ascii="Century Gothic" w:hAnsi="Century Gothic" w:cs="Arial"/>
          <w:sz w:val="22"/>
          <w:szCs w:val="22"/>
        </w:rPr>
        <w:t>For more information on</w:t>
      </w:r>
      <w:r w:rsidR="00C76B84">
        <w:rPr>
          <w:rFonts w:ascii="Century Gothic" w:hAnsi="Century Gothic" w:cs="Arial"/>
          <w:sz w:val="22"/>
          <w:szCs w:val="22"/>
        </w:rPr>
        <w:t xml:space="preserve"> the role of lived experience representatives </w:t>
      </w:r>
      <w:r w:rsidR="00FA7878" w:rsidRPr="760842DC">
        <w:rPr>
          <w:rFonts w:ascii="Century Gothic" w:hAnsi="Century Gothic" w:cs="Arial"/>
          <w:sz w:val="22"/>
          <w:szCs w:val="22"/>
        </w:rPr>
        <w:t xml:space="preserve">in research, please </w:t>
      </w:r>
      <w:hyperlink r:id="rId21" w:history="1">
        <w:r w:rsidR="00FA7878" w:rsidRPr="760842DC">
          <w:rPr>
            <w:rStyle w:val="Hyperlink"/>
            <w:rFonts w:ascii="Century Gothic" w:hAnsi="Century Gothic" w:cs="Arial"/>
            <w:sz w:val="22"/>
            <w:szCs w:val="22"/>
          </w:rPr>
          <w:t>follow this link</w:t>
        </w:r>
      </w:hyperlink>
      <w:r w:rsidR="00FA7878" w:rsidRPr="760842DC">
        <w:rPr>
          <w:rFonts w:ascii="Century Gothic" w:hAnsi="Century Gothic" w:cs="Arial"/>
          <w:sz w:val="22"/>
          <w:szCs w:val="22"/>
        </w:rPr>
        <w:t xml:space="preserve">. </w:t>
      </w:r>
    </w:p>
    <w:p w14:paraId="0741FA56" w14:textId="77777777" w:rsidR="002B63BE" w:rsidRDefault="002B63BE" w:rsidP="00AD100C">
      <w:pPr>
        <w:suppressAutoHyphens/>
        <w:rPr>
          <w:rFonts w:ascii="Century Gothic" w:hAnsi="Century Gothic" w:cs="Arial"/>
          <w:sz w:val="22"/>
          <w:szCs w:val="22"/>
        </w:rPr>
      </w:pPr>
    </w:p>
    <w:p w14:paraId="7497F3A2" w14:textId="7273C91C" w:rsidR="002B63BE" w:rsidRPr="001E7545" w:rsidRDefault="00121AB9" w:rsidP="00AD100C">
      <w:pPr>
        <w:suppressAutoHyphens/>
        <w:rPr>
          <w:rFonts w:ascii="Century Gothic" w:hAnsi="Century Gothic" w:cs="Arial"/>
          <w:sz w:val="22"/>
          <w:szCs w:val="22"/>
        </w:rPr>
      </w:pPr>
      <w:r>
        <w:rPr>
          <w:rFonts w:ascii="Century Gothic" w:hAnsi="Century Gothic" w:cs="Arial"/>
          <w:sz w:val="22"/>
          <w:szCs w:val="22"/>
        </w:rPr>
        <w:t>A</w:t>
      </w:r>
      <w:r w:rsidR="001E7545" w:rsidRPr="001E7545">
        <w:rPr>
          <w:rFonts w:ascii="Century Gothic" w:hAnsi="Century Gothic" w:cs="Arial"/>
          <w:sz w:val="22"/>
          <w:szCs w:val="22"/>
        </w:rPr>
        <w:t>pplications</w:t>
      </w:r>
      <w:r w:rsidR="001E7545" w:rsidRPr="760842DC">
        <w:rPr>
          <w:rFonts w:ascii="Century Gothic" w:hAnsi="Century Gothic" w:cs="Arial"/>
          <w:sz w:val="22"/>
          <w:szCs w:val="22"/>
        </w:rPr>
        <w:t xml:space="preserve"> should include a well-costed budget for all public involvement activities, including appropriate budget for any </w:t>
      </w:r>
      <w:r w:rsidR="00406E53">
        <w:rPr>
          <w:rFonts w:ascii="Century Gothic" w:hAnsi="Century Gothic" w:cs="Arial"/>
          <w:sz w:val="22"/>
          <w:szCs w:val="22"/>
        </w:rPr>
        <w:t>lived experience representatives</w:t>
      </w:r>
      <w:r w:rsidR="001E7545" w:rsidRPr="760842DC">
        <w:rPr>
          <w:rFonts w:ascii="Century Gothic" w:hAnsi="Century Gothic" w:cs="Arial"/>
          <w:sz w:val="22"/>
          <w:szCs w:val="22"/>
        </w:rPr>
        <w:t>, which should cover</w:t>
      </w:r>
      <w:r w:rsidR="00FA7878" w:rsidRPr="760842DC">
        <w:rPr>
          <w:rFonts w:ascii="Century Gothic" w:hAnsi="Century Gothic" w:cs="Arial"/>
          <w:sz w:val="22"/>
          <w:szCs w:val="22"/>
        </w:rPr>
        <w:t xml:space="preserve"> </w:t>
      </w:r>
      <w:r w:rsidR="001E7545" w:rsidRPr="760842DC">
        <w:rPr>
          <w:rFonts w:ascii="Century Gothic" w:hAnsi="Century Gothic" w:cs="Arial"/>
          <w:sz w:val="22"/>
          <w:szCs w:val="22"/>
        </w:rPr>
        <w:t>payment of fees fo</w:t>
      </w:r>
      <w:r w:rsidR="00406E53">
        <w:rPr>
          <w:rFonts w:ascii="Century Gothic" w:hAnsi="Century Gothic" w:cs="Arial"/>
          <w:sz w:val="22"/>
          <w:szCs w:val="22"/>
        </w:rPr>
        <w:t>r their</w:t>
      </w:r>
      <w:r w:rsidR="001E7545" w:rsidRPr="760842DC">
        <w:rPr>
          <w:rFonts w:ascii="Century Gothic" w:hAnsi="Century Gothic" w:cs="Arial"/>
          <w:sz w:val="22"/>
          <w:szCs w:val="22"/>
        </w:rPr>
        <w:t xml:space="preserve"> time</w:t>
      </w:r>
      <w:r w:rsidR="00FA7878" w:rsidRPr="760842DC">
        <w:rPr>
          <w:rFonts w:ascii="Century Gothic" w:hAnsi="Century Gothic" w:cs="Arial"/>
          <w:sz w:val="22"/>
          <w:szCs w:val="22"/>
        </w:rPr>
        <w:t xml:space="preserve"> and any travel and subsistence. </w:t>
      </w:r>
      <w:r w:rsidR="008900CF">
        <w:rPr>
          <w:rFonts w:ascii="Century Gothic" w:hAnsi="Century Gothic" w:cs="Arial"/>
          <w:sz w:val="22"/>
          <w:szCs w:val="22"/>
        </w:rPr>
        <w:t xml:space="preserve">Please </w:t>
      </w:r>
      <w:hyperlink r:id="rId22" w:history="1">
        <w:r w:rsidR="008900CF" w:rsidRPr="00047303">
          <w:rPr>
            <w:rStyle w:val="Hyperlink"/>
            <w:rFonts w:ascii="Century Gothic" w:hAnsi="Century Gothic" w:cs="Arial"/>
            <w:sz w:val="22"/>
            <w:szCs w:val="22"/>
          </w:rPr>
          <w:t>follow this link</w:t>
        </w:r>
      </w:hyperlink>
      <w:r w:rsidR="008900CF">
        <w:rPr>
          <w:rFonts w:ascii="Century Gothic" w:hAnsi="Century Gothic" w:cs="Arial"/>
          <w:sz w:val="22"/>
          <w:szCs w:val="22"/>
        </w:rPr>
        <w:t xml:space="preserve"> </w:t>
      </w:r>
      <w:r w:rsidR="00EC0545">
        <w:rPr>
          <w:rFonts w:ascii="Century Gothic" w:hAnsi="Century Gothic" w:cs="Arial"/>
          <w:sz w:val="22"/>
          <w:szCs w:val="22"/>
        </w:rPr>
        <w:t xml:space="preserve">for more information and </w:t>
      </w:r>
      <w:r w:rsidR="003021D7" w:rsidRPr="003021D7">
        <w:rPr>
          <w:rFonts w:ascii="Century Gothic" w:hAnsi="Century Gothic" w:cs="Arial"/>
          <w:sz w:val="22"/>
          <w:szCs w:val="22"/>
        </w:rPr>
        <w:t>resources to help improve the quality, inclusivity, accessibility and impact of patient and public involvement in research</w:t>
      </w:r>
      <w:r w:rsidR="00047303">
        <w:rPr>
          <w:rFonts w:ascii="Century Gothic" w:hAnsi="Century Gothic" w:cs="Arial"/>
          <w:sz w:val="22"/>
          <w:szCs w:val="22"/>
        </w:rPr>
        <w:t xml:space="preserve">. </w:t>
      </w:r>
    </w:p>
    <w:p w14:paraId="3A1F3BB0" w14:textId="77777777" w:rsidR="001E7545" w:rsidRDefault="001E7545" w:rsidP="00AD100C">
      <w:pPr>
        <w:suppressAutoHyphens/>
        <w:rPr>
          <w:rFonts w:ascii="Century Gothic" w:hAnsi="Century Gothic" w:cs="Arial"/>
          <w:sz w:val="22"/>
          <w:szCs w:val="22"/>
        </w:rPr>
      </w:pPr>
    </w:p>
    <w:p w14:paraId="26756545" w14:textId="505EE87B" w:rsidR="001E7545" w:rsidRDefault="001E7545" w:rsidP="00AD100C">
      <w:pPr>
        <w:suppressAutoHyphens/>
        <w:rPr>
          <w:rFonts w:ascii="Century Gothic" w:hAnsi="Century Gothic" w:cs="Arial"/>
          <w:sz w:val="22"/>
          <w:szCs w:val="22"/>
        </w:rPr>
      </w:pPr>
      <w:r>
        <w:rPr>
          <w:rFonts w:ascii="Century Gothic" w:hAnsi="Century Gothic" w:cs="Arial"/>
          <w:sz w:val="22"/>
          <w:szCs w:val="22"/>
        </w:rPr>
        <w:t>Please note that f</w:t>
      </w:r>
      <w:r w:rsidRPr="001E7545">
        <w:rPr>
          <w:rFonts w:ascii="Century Gothic" w:hAnsi="Century Gothic" w:cs="Arial"/>
          <w:sz w:val="22"/>
          <w:szCs w:val="22"/>
        </w:rPr>
        <w:t xml:space="preserve">or public </w:t>
      </w:r>
      <w:r w:rsidR="00FA7878">
        <w:rPr>
          <w:rFonts w:ascii="Century Gothic" w:hAnsi="Century Gothic" w:cs="Arial"/>
          <w:sz w:val="22"/>
          <w:szCs w:val="22"/>
        </w:rPr>
        <w:t>contributors</w:t>
      </w:r>
      <w:r w:rsidRPr="001E7545">
        <w:rPr>
          <w:rFonts w:ascii="Century Gothic" w:hAnsi="Century Gothic" w:cs="Arial"/>
          <w:sz w:val="22"/>
          <w:szCs w:val="22"/>
        </w:rPr>
        <w:t xml:space="preserve"> who receive welfare benefits, there may be implications when accepting a contract and advice should be taken before anything is agreed or signed</w:t>
      </w:r>
      <w:r>
        <w:rPr>
          <w:rFonts w:ascii="Century Gothic" w:hAnsi="Century Gothic" w:cs="Arial"/>
          <w:sz w:val="22"/>
          <w:szCs w:val="22"/>
        </w:rPr>
        <w:t xml:space="preserve"> -</w:t>
      </w:r>
      <w:r w:rsidRPr="001E7545">
        <w:rPr>
          <w:rFonts w:ascii="Century Gothic" w:hAnsi="Century Gothic" w:cs="Arial"/>
          <w:sz w:val="22"/>
          <w:szCs w:val="22"/>
        </w:rPr>
        <w:t> </w:t>
      </w:r>
      <w:hyperlink r:id="rId23" w:tgtFrame="_blank" w:history="1">
        <w:r w:rsidRPr="001E7545">
          <w:rPr>
            <w:rStyle w:val="Hyperlink"/>
            <w:rFonts w:ascii="Century Gothic" w:hAnsi="Century Gothic" w:cs="Arial"/>
            <w:sz w:val="22"/>
            <w:szCs w:val="22"/>
          </w:rPr>
          <w:t>Citizen’s Advice Bureau</w:t>
        </w:r>
      </w:hyperlink>
      <w:r w:rsidRPr="001E7545">
        <w:rPr>
          <w:rFonts w:ascii="Century Gothic" w:hAnsi="Century Gothic" w:cs="Arial"/>
          <w:sz w:val="22"/>
          <w:szCs w:val="22"/>
        </w:rPr>
        <w:t> can offer support. </w:t>
      </w:r>
    </w:p>
    <w:p w14:paraId="689739E7" w14:textId="77777777" w:rsidR="009F7A02" w:rsidRDefault="009F7A02" w:rsidP="00AD100C">
      <w:pPr>
        <w:suppressAutoHyphens/>
        <w:rPr>
          <w:rFonts w:ascii="Century Gothic" w:hAnsi="Century Gothic" w:cs="Arial"/>
          <w:sz w:val="22"/>
          <w:szCs w:val="22"/>
        </w:rPr>
      </w:pPr>
    </w:p>
    <w:p w14:paraId="732B1FB8" w14:textId="03A68E1B" w:rsidR="00AD5C6B" w:rsidRPr="00AA203A" w:rsidRDefault="00AD5C6B" w:rsidP="00AD100C">
      <w:pPr>
        <w:suppressAutoHyphens/>
        <w:rPr>
          <w:rFonts w:ascii="Century Gothic" w:hAnsi="Century Gothic" w:cs="Arial"/>
          <w:b/>
          <w:bCs/>
          <w:sz w:val="22"/>
          <w:szCs w:val="22"/>
        </w:rPr>
      </w:pPr>
      <w:r w:rsidRPr="00AA203A">
        <w:rPr>
          <w:rFonts w:ascii="Century Gothic" w:hAnsi="Century Gothic" w:cs="Arial"/>
          <w:b/>
          <w:bCs/>
          <w:sz w:val="22"/>
          <w:szCs w:val="22"/>
        </w:rPr>
        <w:t>Inclusive research</w:t>
      </w:r>
    </w:p>
    <w:p w14:paraId="662A5DBE" w14:textId="30DCAF13" w:rsidR="00AD5C6B" w:rsidRPr="00AD5C6B" w:rsidRDefault="00115E13" w:rsidP="00AD100C">
      <w:pPr>
        <w:suppressAutoHyphens/>
        <w:rPr>
          <w:rFonts w:ascii="Century Gothic" w:hAnsi="Century Gothic" w:cs="Arial"/>
          <w:sz w:val="22"/>
          <w:szCs w:val="22"/>
        </w:rPr>
      </w:pPr>
      <w:r w:rsidRPr="00115E13">
        <w:rPr>
          <w:rFonts w:ascii="Century Gothic" w:hAnsi="Century Gothic" w:cs="Arial"/>
          <w:sz w:val="22"/>
          <w:szCs w:val="22"/>
        </w:rPr>
        <w:t>We expect all applicants to have considered</w:t>
      </w:r>
      <w:r w:rsidR="00AD5C6B" w:rsidRPr="760842DC">
        <w:rPr>
          <w:rFonts w:ascii="Century Gothic" w:hAnsi="Century Gothic" w:cs="Arial"/>
          <w:sz w:val="22"/>
          <w:szCs w:val="22"/>
        </w:rPr>
        <w:t xml:space="preserve"> inclusive research design</w:t>
      </w:r>
      <w:r>
        <w:rPr>
          <w:rFonts w:ascii="Century Gothic" w:hAnsi="Century Gothic" w:cs="Arial"/>
          <w:sz w:val="22"/>
          <w:szCs w:val="22"/>
        </w:rPr>
        <w:t>. Y</w:t>
      </w:r>
      <w:r w:rsidR="00AD5C6B" w:rsidRPr="00AD5C6B">
        <w:rPr>
          <w:rFonts w:ascii="Century Gothic" w:hAnsi="Century Gothic" w:cs="Arial"/>
          <w:sz w:val="22"/>
          <w:szCs w:val="22"/>
        </w:rPr>
        <w:t>our</w:t>
      </w:r>
      <w:r w:rsidR="00AD5C6B" w:rsidRPr="760842DC">
        <w:rPr>
          <w:rFonts w:ascii="Century Gothic" w:hAnsi="Century Gothic" w:cs="Arial"/>
          <w:sz w:val="22"/>
          <w:szCs w:val="22"/>
        </w:rPr>
        <w:t xml:space="preserve"> application must:</w:t>
      </w:r>
    </w:p>
    <w:p w14:paraId="025B4141" w14:textId="2DEFCB4E" w:rsidR="00AD5C6B" w:rsidRPr="00AD5C6B" w:rsidRDefault="00AD5C6B" w:rsidP="00AD100C">
      <w:pPr>
        <w:numPr>
          <w:ilvl w:val="0"/>
          <w:numId w:val="27"/>
        </w:numPr>
        <w:suppressAutoHyphens/>
        <w:rPr>
          <w:rFonts w:ascii="Century Gothic" w:hAnsi="Century Gothic" w:cs="Arial"/>
          <w:sz w:val="22"/>
          <w:szCs w:val="22"/>
        </w:rPr>
      </w:pPr>
      <w:r w:rsidRPr="760842DC">
        <w:rPr>
          <w:rFonts w:ascii="Century Gothic" w:hAnsi="Century Gothic" w:cs="Arial"/>
          <w:sz w:val="22"/>
          <w:szCs w:val="22"/>
        </w:rPr>
        <w:t>provide an evidence-based justification of how the research responds to gaps in knowledge around health and care needs</w:t>
      </w:r>
      <w:r w:rsidR="0001259E">
        <w:rPr>
          <w:rFonts w:ascii="Century Gothic" w:hAnsi="Century Gothic" w:cs="Arial"/>
          <w:sz w:val="22"/>
          <w:szCs w:val="22"/>
        </w:rPr>
        <w:t xml:space="preserve"> of people living with IBD</w:t>
      </w:r>
      <w:r w:rsidRPr="760842DC">
        <w:rPr>
          <w:rFonts w:ascii="Century Gothic" w:hAnsi="Century Gothic" w:cs="Arial"/>
          <w:sz w:val="22"/>
          <w:szCs w:val="22"/>
        </w:rPr>
        <w:t>, or inequalities, or under-served groups, or all (outline and full applications)</w:t>
      </w:r>
    </w:p>
    <w:p w14:paraId="01E31E6D" w14:textId="7B3ED73C" w:rsidR="00AD5C6B" w:rsidRPr="00AD5C6B" w:rsidRDefault="00AD5C6B" w:rsidP="00AD100C">
      <w:pPr>
        <w:numPr>
          <w:ilvl w:val="0"/>
          <w:numId w:val="27"/>
        </w:numPr>
        <w:suppressAutoHyphens/>
        <w:rPr>
          <w:rFonts w:ascii="Century Gothic" w:hAnsi="Century Gothic" w:cs="Arial"/>
          <w:sz w:val="22"/>
          <w:szCs w:val="22"/>
        </w:rPr>
      </w:pPr>
      <w:r>
        <w:rPr>
          <w:rFonts w:ascii="Century Gothic" w:hAnsi="Century Gothic" w:cs="Arial"/>
          <w:sz w:val="22"/>
          <w:szCs w:val="22"/>
        </w:rPr>
        <w:t xml:space="preserve">when appropriate, </w:t>
      </w:r>
      <w:r w:rsidRPr="00AD5C6B">
        <w:rPr>
          <w:rFonts w:ascii="Century Gothic" w:hAnsi="Century Gothic" w:cs="Arial"/>
          <w:sz w:val="22"/>
          <w:szCs w:val="22"/>
        </w:rPr>
        <w:t>describe how you have considered inclusion when defining the target sample, including in the inclusion and exclusion criteria and recruitment and retention strategies (outline and full applications)</w:t>
      </w:r>
    </w:p>
    <w:p w14:paraId="5842183D" w14:textId="7ADB32A6" w:rsidR="00AD5C6B" w:rsidRPr="00AD5C6B" w:rsidRDefault="00AD5C6B" w:rsidP="00AD100C">
      <w:pPr>
        <w:numPr>
          <w:ilvl w:val="0"/>
          <w:numId w:val="27"/>
        </w:numPr>
        <w:suppressAutoHyphens/>
        <w:rPr>
          <w:rFonts w:ascii="Century Gothic" w:hAnsi="Century Gothic" w:cs="Arial"/>
          <w:sz w:val="22"/>
          <w:szCs w:val="22"/>
        </w:rPr>
      </w:pPr>
      <w:r w:rsidRPr="00AD5C6B">
        <w:rPr>
          <w:rFonts w:ascii="Century Gothic" w:hAnsi="Century Gothic" w:cs="Arial"/>
          <w:sz w:val="22"/>
          <w:szCs w:val="22"/>
        </w:rPr>
        <w:t>consider how inclusion will be built int</w:t>
      </w:r>
      <w:r w:rsidR="00930376">
        <w:rPr>
          <w:rFonts w:ascii="Century Gothic" w:hAnsi="Century Gothic" w:cs="Arial"/>
          <w:sz w:val="22"/>
          <w:szCs w:val="22"/>
        </w:rPr>
        <w:t>o</w:t>
      </w:r>
      <w:r w:rsidRPr="00AD5C6B">
        <w:rPr>
          <w:rFonts w:ascii="Century Gothic" w:hAnsi="Century Gothic" w:cs="Arial"/>
          <w:sz w:val="22"/>
          <w:szCs w:val="22"/>
        </w:rPr>
        <w:t xml:space="preserve"> dissemination plans (full application)</w:t>
      </w:r>
    </w:p>
    <w:p w14:paraId="68ECAFB6" w14:textId="77777777" w:rsidR="00966C22" w:rsidRDefault="00966C22" w:rsidP="00AD100C">
      <w:pPr>
        <w:pStyle w:val="ListParagraph"/>
        <w:suppressAutoHyphens/>
        <w:ind w:left="0"/>
        <w:rPr>
          <w:rFonts w:ascii="Century Gothic" w:hAnsi="Century Gothic"/>
          <w:b/>
          <w:bCs/>
          <w:sz w:val="22"/>
          <w:szCs w:val="22"/>
        </w:rPr>
      </w:pPr>
    </w:p>
    <w:p w14:paraId="7EA67119" w14:textId="27364B1F" w:rsidR="0047270C" w:rsidRPr="00AA203A" w:rsidRDefault="0047270C" w:rsidP="00AD100C">
      <w:pPr>
        <w:pStyle w:val="ListParagraph"/>
        <w:suppressAutoHyphens/>
        <w:ind w:left="0"/>
        <w:rPr>
          <w:rFonts w:ascii="Century Gothic" w:hAnsi="Century Gothic"/>
          <w:b/>
          <w:bCs/>
          <w:sz w:val="22"/>
          <w:szCs w:val="22"/>
        </w:rPr>
      </w:pPr>
      <w:r>
        <w:rPr>
          <w:rFonts w:ascii="Century Gothic" w:hAnsi="Century Gothic"/>
          <w:b/>
          <w:bCs/>
          <w:sz w:val="22"/>
          <w:szCs w:val="22"/>
        </w:rPr>
        <w:t>Supporting documentation:</w:t>
      </w:r>
    </w:p>
    <w:p w14:paraId="2268D4D1" w14:textId="381B7E93" w:rsidR="009E37CD" w:rsidRPr="00E71826" w:rsidRDefault="0047270C" w:rsidP="760842DC">
      <w:pPr>
        <w:pStyle w:val="ListParagraph"/>
        <w:suppressAutoHyphens/>
        <w:ind w:left="0"/>
        <w:rPr>
          <w:rFonts w:ascii="Century Gothic" w:hAnsi="Century Gothic" w:cs="Arial"/>
          <w:sz w:val="22"/>
          <w:szCs w:val="22"/>
        </w:rPr>
      </w:pPr>
      <w:r w:rsidRPr="760842DC">
        <w:rPr>
          <w:rFonts w:ascii="Century Gothic" w:hAnsi="Century Gothic"/>
          <w:sz w:val="22"/>
          <w:szCs w:val="22"/>
        </w:rPr>
        <w:t>There is no requirement for supporting letters at the outline stage</w:t>
      </w:r>
      <w:r w:rsidR="009E37CD" w:rsidRPr="760842DC">
        <w:rPr>
          <w:rFonts w:ascii="Century Gothic" w:hAnsi="Century Gothic"/>
          <w:sz w:val="22"/>
          <w:szCs w:val="22"/>
        </w:rPr>
        <w:t xml:space="preserve">. </w:t>
      </w:r>
      <w:r w:rsidR="009E37CD" w:rsidRPr="760842DC">
        <w:rPr>
          <w:rFonts w:ascii="Century Gothic" w:hAnsi="Century Gothic" w:cs="Arial"/>
          <w:sz w:val="22"/>
          <w:szCs w:val="22"/>
        </w:rPr>
        <w:t>The only supporting documents required at Stage One with your outline application are a short CV for the Principal Investigator</w:t>
      </w:r>
      <w:r w:rsidR="2029F667" w:rsidRPr="760842DC">
        <w:rPr>
          <w:rFonts w:ascii="Century Gothic" w:hAnsi="Century Gothic" w:cs="Arial"/>
          <w:sz w:val="22"/>
          <w:szCs w:val="22"/>
        </w:rPr>
        <w:t>,</w:t>
      </w:r>
      <w:r w:rsidR="009E37CD" w:rsidRPr="760842DC">
        <w:rPr>
          <w:rFonts w:ascii="Century Gothic" w:hAnsi="Century Gothic" w:cs="Arial"/>
          <w:sz w:val="22"/>
          <w:szCs w:val="22"/>
        </w:rPr>
        <w:t xml:space="preserve"> </w:t>
      </w:r>
      <w:r w:rsidRPr="760842DC">
        <w:rPr>
          <w:rFonts w:ascii="Century Gothic" w:hAnsi="Century Gothic" w:cs="Arial"/>
          <w:sz w:val="22"/>
          <w:szCs w:val="22"/>
        </w:rPr>
        <w:t xml:space="preserve">and </w:t>
      </w:r>
      <w:r w:rsidR="009E37CD" w:rsidRPr="760842DC">
        <w:rPr>
          <w:rFonts w:ascii="Century Gothic" w:hAnsi="Century Gothic" w:cs="Arial"/>
          <w:sz w:val="22"/>
          <w:szCs w:val="22"/>
        </w:rPr>
        <w:t>a short scientific proposal</w:t>
      </w:r>
      <w:r w:rsidR="37B8696F" w:rsidRPr="760842DC">
        <w:rPr>
          <w:rFonts w:ascii="Century Gothic" w:hAnsi="Century Gothic" w:cs="Arial"/>
          <w:sz w:val="22"/>
          <w:szCs w:val="22"/>
        </w:rPr>
        <w:t xml:space="preserve">. </w:t>
      </w:r>
      <w:r w:rsidR="009E37CD" w:rsidRPr="760842DC">
        <w:rPr>
          <w:rFonts w:ascii="Century Gothic" w:hAnsi="Century Gothic" w:cs="Arial"/>
          <w:sz w:val="22"/>
          <w:szCs w:val="22"/>
        </w:rPr>
        <w:t xml:space="preserve"> </w:t>
      </w:r>
    </w:p>
    <w:p w14:paraId="3EB8B5B5" w14:textId="77777777" w:rsidR="00AD4A6A" w:rsidRPr="00E71826" w:rsidRDefault="00AD4A6A" w:rsidP="760842DC">
      <w:pPr>
        <w:pStyle w:val="ListParagraph"/>
        <w:suppressAutoHyphens/>
        <w:ind w:left="0"/>
        <w:rPr>
          <w:rFonts w:ascii="Century Gothic" w:hAnsi="Century Gothic" w:cs="Arial"/>
          <w:sz w:val="22"/>
          <w:szCs w:val="22"/>
        </w:rPr>
      </w:pPr>
    </w:p>
    <w:p w14:paraId="0BADBD5C" w14:textId="49C3E2DA" w:rsidR="009E37CD" w:rsidRPr="00E71826" w:rsidRDefault="009E37CD" w:rsidP="00AD100C">
      <w:pPr>
        <w:pStyle w:val="ListParagraph"/>
        <w:suppressAutoHyphens/>
        <w:ind w:left="0"/>
        <w:rPr>
          <w:rFonts w:ascii="Century Gothic" w:hAnsi="Century Gothic" w:cs="Arial"/>
          <w:sz w:val="22"/>
          <w:szCs w:val="22"/>
        </w:rPr>
      </w:pPr>
      <w:r w:rsidRPr="760842DC">
        <w:rPr>
          <w:rFonts w:ascii="Century Gothic" w:hAnsi="Century Gothic" w:cs="Arial"/>
          <w:sz w:val="22"/>
          <w:szCs w:val="22"/>
        </w:rPr>
        <w:t>Full details are in the outline application form.</w:t>
      </w:r>
    </w:p>
    <w:p w14:paraId="234631BD" w14:textId="77777777" w:rsidR="009E37CD" w:rsidRPr="00E71826" w:rsidRDefault="009E37CD" w:rsidP="00AD100C">
      <w:pPr>
        <w:suppressAutoHyphens/>
        <w:rPr>
          <w:rFonts w:ascii="Century Gothic" w:hAnsi="Century Gothic" w:cs="Arial"/>
          <w:sz w:val="22"/>
          <w:szCs w:val="22"/>
        </w:rPr>
      </w:pPr>
    </w:p>
    <w:p w14:paraId="56EEE5CB" w14:textId="328AB1CC" w:rsidR="009E37CD" w:rsidRPr="00E71826" w:rsidRDefault="009E37CD" w:rsidP="00AD100C">
      <w:pPr>
        <w:suppressAutoHyphens/>
        <w:rPr>
          <w:rFonts w:ascii="Century Gothic" w:hAnsi="Century Gothic" w:cs="Arial"/>
          <w:sz w:val="22"/>
          <w:szCs w:val="22"/>
        </w:rPr>
      </w:pPr>
      <w:r w:rsidRPr="00E71826">
        <w:rPr>
          <w:rFonts w:ascii="Century Gothic" w:hAnsi="Century Gothic" w:cs="Arial"/>
          <w:sz w:val="22"/>
          <w:szCs w:val="22"/>
        </w:rPr>
        <w:t>At Stage Two, when submitting a full application form</w:t>
      </w:r>
      <w:r>
        <w:rPr>
          <w:rFonts w:ascii="Century Gothic" w:hAnsi="Century Gothic" w:cs="Arial"/>
          <w:sz w:val="22"/>
          <w:szCs w:val="22"/>
        </w:rPr>
        <w:t>,</w:t>
      </w:r>
      <w:r w:rsidRPr="00E71826">
        <w:rPr>
          <w:rFonts w:ascii="Century Gothic" w:hAnsi="Century Gothic" w:cs="Arial"/>
          <w:sz w:val="22"/>
          <w:szCs w:val="22"/>
        </w:rPr>
        <w:t xml:space="preserve"> you will be asked to upload the following documents to our online portal:</w:t>
      </w:r>
    </w:p>
    <w:p w14:paraId="25F27730" w14:textId="77777777" w:rsidR="009E37CD" w:rsidRPr="00E71826" w:rsidRDefault="009E37CD" w:rsidP="00AD100C">
      <w:pPr>
        <w:suppressAutoHyphens/>
        <w:rPr>
          <w:rFonts w:ascii="Century Gothic" w:hAnsi="Century Gothic" w:cs="Arial"/>
          <w:sz w:val="22"/>
          <w:szCs w:val="22"/>
        </w:rPr>
      </w:pPr>
    </w:p>
    <w:p w14:paraId="61D32921" w14:textId="29C4166D" w:rsidR="009E37CD" w:rsidRPr="00E71826" w:rsidRDefault="009E37CD" w:rsidP="00AD100C">
      <w:pPr>
        <w:numPr>
          <w:ilvl w:val="0"/>
          <w:numId w:val="27"/>
        </w:numPr>
        <w:suppressAutoHyphens/>
        <w:rPr>
          <w:rFonts w:ascii="Century Gothic" w:hAnsi="Century Gothic" w:cs="Arial"/>
          <w:sz w:val="22"/>
          <w:szCs w:val="22"/>
        </w:rPr>
      </w:pPr>
      <w:r w:rsidRPr="00E71826">
        <w:rPr>
          <w:rFonts w:ascii="Century Gothic" w:hAnsi="Century Gothic" w:cs="Arial"/>
          <w:sz w:val="22"/>
          <w:szCs w:val="22"/>
        </w:rPr>
        <w:t xml:space="preserve">CVs for the </w:t>
      </w:r>
      <w:r w:rsidR="002A343B">
        <w:rPr>
          <w:rFonts w:ascii="Century Gothic" w:hAnsi="Century Gothic" w:cs="Arial"/>
          <w:sz w:val="22"/>
          <w:szCs w:val="22"/>
        </w:rPr>
        <w:t>p</w:t>
      </w:r>
      <w:r w:rsidRPr="00E71826">
        <w:rPr>
          <w:rFonts w:ascii="Century Gothic" w:hAnsi="Century Gothic" w:cs="Arial"/>
          <w:sz w:val="22"/>
          <w:szCs w:val="22"/>
        </w:rPr>
        <w:t xml:space="preserve">rincipal </w:t>
      </w:r>
      <w:r w:rsidR="002A343B">
        <w:rPr>
          <w:rFonts w:ascii="Century Gothic" w:hAnsi="Century Gothic" w:cs="Arial"/>
          <w:sz w:val="22"/>
          <w:szCs w:val="22"/>
        </w:rPr>
        <w:t>i</w:t>
      </w:r>
      <w:r w:rsidRPr="00E71826">
        <w:rPr>
          <w:rFonts w:ascii="Century Gothic" w:hAnsi="Century Gothic" w:cs="Arial"/>
          <w:sz w:val="22"/>
          <w:szCs w:val="22"/>
        </w:rPr>
        <w:t xml:space="preserve">nvestigator and any </w:t>
      </w:r>
      <w:r w:rsidR="002A343B">
        <w:rPr>
          <w:rFonts w:ascii="Century Gothic" w:hAnsi="Century Gothic" w:cs="Arial"/>
          <w:sz w:val="22"/>
          <w:szCs w:val="22"/>
        </w:rPr>
        <w:t>c</w:t>
      </w:r>
      <w:r w:rsidRPr="00E71826">
        <w:rPr>
          <w:rFonts w:ascii="Century Gothic" w:hAnsi="Century Gothic" w:cs="Arial"/>
          <w:sz w:val="22"/>
          <w:szCs w:val="22"/>
        </w:rPr>
        <w:t>o-</w:t>
      </w:r>
      <w:r w:rsidR="002A343B">
        <w:rPr>
          <w:rFonts w:ascii="Century Gothic" w:hAnsi="Century Gothic" w:cs="Arial"/>
          <w:sz w:val="22"/>
          <w:szCs w:val="22"/>
        </w:rPr>
        <w:t>i</w:t>
      </w:r>
      <w:r w:rsidRPr="00E71826">
        <w:rPr>
          <w:rFonts w:ascii="Century Gothic" w:hAnsi="Century Gothic" w:cs="Arial"/>
          <w:sz w:val="22"/>
          <w:szCs w:val="22"/>
        </w:rPr>
        <w:t>nvestigators. Each CV should be no more than 2 pages long, and all CVs should be combined into one PDF document for upload.</w:t>
      </w:r>
    </w:p>
    <w:p w14:paraId="7CDDB5C5" w14:textId="77777777" w:rsidR="009E37CD" w:rsidRPr="00E71826" w:rsidRDefault="009E37CD" w:rsidP="00AD100C">
      <w:pPr>
        <w:numPr>
          <w:ilvl w:val="0"/>
          <w:numId w:val="27"/>
        </w:numPr>
        <w:suppressAutoHyphens/>
        <w:rPr>
          <w:rFonts w:ascii="Century Gothic" w:hAnsi="Century Gothic" w:cs="Arial"/>
          <w:sz w:val="22"/>
          <w:szCs w:val="22"/>
        </w:rPr>
      </w:pPr>
      <w:r w:rsidRPr="00E71826">
        <w:rPr>
          <w:rFonts w:ascii="Century Gothic" w:hAnsi="Century Gothic" w:cs="Arial"/>
          <w:sz w:val="22"/>
          <w:szCs w:val="22"/>
        </w:rPr>
        <w:t>Signed Stakeholder Declaration forms for all stakeholders involved in the project. All Stakeholder Declaration forms should be combined into one PDF document for upload.</w:t>
      </w:r>
    </w:p>
    <w:p w14:paraId="60933E26" w14:textId="17B97A90" w:rsidR="009E37CD" w:rsidRPr="00E71826" w:rsidRDefault="009E37CD" w:rsidP="00AD100C">
      <w:pPr>
        <w:numPr>
          <w:ilvl w:val="0"/>
          <w:numId w:val="27"/>
        </w:numPr>
        <w:suppressAutoHyphens/>
        <w:rPr>
          <w:rFonts w:ascii="Century Gothic" w:hAnsi="Century Gothic" w:cs="Arial"/>
          <w:sz w:val="22"/>
          <w:szCs w:val="22"/>
        </w:rPr>
      </w:pPr>
      <w:r w:rsidRPr="00E71826">
        <w:rPr>
          <w:rFonts w:ascii="Century Gothic" w:hAnsi="Century Gothic" w:cs="Arial"/>
          <w:sz w:val="22"/>
          <w:szCs w:val="22"/>
        </w:rPr>
        <w:t>Any relevant letters of support</w:t>
      </w:r>
      <w:r>
        <w:rPr>
          <w:rFonts w:ascii="Century Gothic" w:hAnsi="Century Gothic" w:cs="Arial"/>
          <w:sz w:val="22"/>
          <w:szCs w:val="22"/>
        </w:rPr>
        <w:t>,</w:t>
      </w:r>
      <w:r w:rsidRPr="00E71826">
        <w:rPr>
          <w:rFonts w:ascii="Century Gothic" w:hAnsi="Century Gothic" w:cs="Arial"/>
          <w:sz w:val="22"/>
          <w:szCs w:val="22"/>
        </w:rPr>
        <w:t xml:space="preserve"> including from collaborators</w:t>
      </w:r>
      <w:r w:rsidR="002E1F49">
        <w:rPr>
          <w:rFonts w:ascii="Century Gothic" w:hAnsi="Century Gothic" w:cs="Arial"/>
          <w:sz w:val="22"/>
          <w:szCs w:val="22"/>
        </w:rPr>
        <w:t xml:space="preserve"> and recruiting centres</w:t>
      </w:r>
      <w:r w:rsidRPr="00E71826">
        <w:rPr>
          <w:rFonts w:ascii="Century Gothic" w:hAnsi="Century Gothic" w:cs="Arial"/>
          <w:sz w:val="22"/>
          <w:szCs w:val="22"/>
        </w:rPr>
        <w:t>. All letters of support should be combined into one PDF document for upload.</w:t>
      </w:r>
    </w:p>
    <w:p w14:paraId="0BC4341D" w14:textId="1BEA0A10" w:rsidR="009E37CD" w:rsidRPr="00E71826" w:rsidRDefault="009E37CD" w:rsidP="00AD100C">
      <w:pPr>
        <w:numPr>
          <w:ilvl w:val="0"/>
          <w:numId w:val="27"/>
        </w:numPr>
        <w:suppressAutoHyphens/>
        <w:rPr>
          <w:rFonts w:ascii="Century Gothic" w:hAnsi="Century Gothic" w:cs="Arial"/>
          <w:sz w:val="22"/>
          <w:szCs w:val="22"/>
        </w:rPr>
      </w:pPr>
      <w:r w:rsidRPr="00E71826">
        <w:rPr>
          <w:rFonts w:ascii="Century Gothic" w:hAnsi="Century Gothic" w:cs="Arial"/>
          <w:sz w:val="22"/>
          <w:szCs w:val="22"/>
        </w:rPr>
        <w:t>Detailed proposal document and reference list</w:t>
      </w:r>
      <w:r w:rsidR="00E22EFB">
        <w:rPr>
          <w:rFonts w:ascii="Century Gothic" w:hAnsi="Century Gothic" w:cs="Arial"/>
          <w:sz w:val="22"/>
          <w:szCs w:val="22"/>
        </w:rPr>
        <w:t>.</w:t>
      </w:r>
      <w:r w:rsidRPr="00E71826">
        <w:rPr>
          <w:rFonts w:ascii="Century Gothic" w:hAnsi="Century Gothic" w:cs="Arial"/>
          <w:sz w:val="22"/>
          <w:szCs w:val="22"/>
        </w:rPr>
        <w:t xml:space="preserve"> </w:t>
      </w:r>
    </w:p>
    <w:p w14:paraId="010FFD21" w14:textId="77777777" w:rsidR="009E37CD" w:rsidRDefault="009E37CD" w:rsidP="00AD100C">
      <w:pPr>
        <w:numPr>
          <w:ilvl w:val="0"/>
          <w:numId w:val="27"/>
        </w:numPr>
        <w:suppressAutoHyphens/>
        <w:rPr>
          <w:rFonts w:ascii="Century Gothic" w:hAnsi="Century Gothic" w:cs="Arial"/>
          <w:sz w:val="22"/>
          <w:szCs w:val="22"/>
        </w:rPr>
      </w:pPr>
      <w:r w:rsidRPr="00E71826">
        <w:rPr>
          <w:rFonts w:ascii="Century Gothic" w:hAnsi="Century Gothic" w:cs="Arial"/>
          <w:sz w:val="22"/>
          <w:szCs w:val="22"/>
        </w:rPr>
        <w:t xml:space="preserve">Proof of ethics approval if available. Studies that have not yet received ethics approval will be considered, provided the reason for this and expected timescales are made clear in the application. Please note that the grant cannot start before ethics approval is in place. If ethics approval is not yet in place, please ensure the start date of the proposed work is realistic and reflects this. </w:t>
      </w:r>
    </w:p>
    <w:p w14:paraId="0F1E4874" w14:textId="44E3FD51" w:rsidR="39A630FB" w:rsidRDefault="39A630FB">
      <w:r>
        <w:br w:type="page"/>
      </w:r>
    </w:p>
    <w:tbl>
      <w:tblPr>
        <w:tblW w:w="9943" w:type="dxa"/>
        <w:jc w:val="center"/>
        <w:tblLayout w:type="fixed"/>
        <w:tblCellMar>
          <w:left w:w="397" w:type="dxa"/>
          <w:right w:w="397" w:type="dxa"/>
        </w:tblCellMar>
        <w:tblLook w:val="0000" w:firstRow="0" w:lastRow="0" w:firstColumn="0" w:lastColumn="0" w:noHBand="0" w:noVBand="0"/>
      </w:tblPr>
      <w:tblGrid>
        <w:gridCol w:w="9943"/>
      </w:tblGrid>
      <w:tr w:rsidR="009E37CD" w:rsidRPr="00E71826" w14:paraId="4F3D5AE7" w14:textId="77777777" w:rsidTr="006832CA">
        <w:trPr>
          <w:trHeight w:val="836"/>
          <w:jc w:val="center"/>
        </w:trPr>
        <w:tc>
          <w:tcPr>
            <w:tcW w:w="9943" w:type="dxa"/>
            <w:tcBorders>
              <w:top w:val="single" w:sz="6" w:space="0" w:color="auto"/>
              <w:left w:val="single" w:sz="6" w:space="0" w:color="auto"/>
              <w:bottom w:val="single" w:sz="6" w:space="0" w:color="auto"/>
              <w:right w:val="single" w:sz="6" w:space="0" w:color="auto"/>
            </w:tcBorders>
          </w:tcPr>
          <w:p w14:paraId="58B00515" w14:textId="77777777" w:rsidR="009E37CD" w:rsidRPr="00E71826" w:rsidRDefault="009E37CD" w:rsidP="00AD100C">
            <w:pPr>
              <w:suppressAutoHyphens/>
              <w:rPr>
                <w:rFonts w:ascii="Century Gothic" w:hAnsi="Century Gothic" w:cs="Arial"/>
                <w:b/>
                <w:bCs/>
                <w:sz w:val="22"/>
                <w:szCs w:val="22"/>
              </w:rPr>
            </w:pPr>
          </w:p>
          <w:p w14:paraId="73BFD27D" w14:textId="77777777" w:rsidR="009E37CD" w:rsidRPr="00E71826" w:rsidRDefault="009E37CD" w:rsidP="00AD100C">
            <w:pPr>
              <w:suppressAutoHyphens/>
              <w:rPr>
                <w:rFonts w:ascii="Century Gothic" w:hAnsi="Century Gothic" w:cs="Arial"/>
                <w:sz w:val="22"/>
                <w:szCs w:val="22"/>
              </w:rPr>
            </w:pPr>
            <w:r w:rsidRPr="00E71826">
              <w:rPr>
                <w:rFonts w:ascii="Century Gothic" w:hAnsi="Century Gothic" w:cs="Arial"/>
                <w:b/>
                <w:bCs/>
                <w:sz w:val="22"/>
                <w:szCs w:val="22"/>
              </w:rPr>
              <w:t>Justification for the use of live animals</w:t>
            </w:r>
          </w:p>
          <w:p w14:paraId="20FAF9C7" w14:textId="77777777" w:rsidR="009E37CD" w:rsidRPr="00E71826" w:rsidRDefault="009E37CD" w:rsidP="00AD100C">
            <w:pPr>
              <w:suppressAutoHyphens/>
              <w:rPr>
                <w:rFonts w:ascii="Century Gothic" w:hAnsi="Century Gothic" w:cs="Arial"/>
                <w:sz w:val="22"/>
                <w:szCs w:val="22"/>
              </w:rPr>
            </w:pPr>
          </w:p>
          <w:p w14:paraId="574CFE37" w14:textId="60F67428" w:rsidR="009E37CD" w:rsidRPr="00E71826" w:rsidRDefault="009E37CD" w:rsidP="00AD100C">
            <w:pPr>
              <w:suppressAutoHyphens/>
              <w:rPr>
                <w:rFonts w:ascii="Century Gothic" w:hAnsi="Century Gothic" w:cs="Arial"/>
                <w:sz w:val="22"/>
                <w:szCs w:val="22"/>
              </w:rPr>
            </w:pPr>
            <w:r w:rsidRPr="00E71826">
              <w:rPr>
                <w:rFonts w:ascii="Century Gothic" w:hAnsi="Century Gothic" w:cs="Arial"/>
                <w:sz w:val="22"/>
                <w:szCs w:val="22"/>
              </w:rPr>
              <w:t xml:space="preserve">Crohn’s &amp; Colitis UK will not support the use of live animals unless there is no alternative. The </w:t>
            </w:r>
            <w:r w:rsidR="00AF222F">
              <w:rPr>
                <w:rFonts w:ascii="Century Gothic" w:hAnsi="Century Gothic" w:cs="Arial"/>
                <w:sz w:val="22"/>
                <w:szCs w:val="22"/>
              </w:rPr>
              <w:t>number</w:t>
            </w:r>
            <w:r w:rsidRPr="00E71826">
              <w:rPr>
                <w:rFonts w:ascii="Century Gothic" w:hAnsi="Century Gothic" w:cs="Arial"/>
                <w:sz w:val="22"/>
                <w:szCs w:val="22"/>
              </w:rPr>
              <w:t xml:space="preserve"> of animals requested must be optimised and fully justified, and we emphasise the importance of refinements of procedures to minimise any pain or distress.</w:t>
            </w:r>
          </w:p>
          <w:p w14:paraId="3FC1634A" w14:textId="77777777" w:rsidR="009E37CD" w:rsidRPr="00E71826" w:rsidRDefault="009E37CD" w:rsidP="00AD100C">
            <w:pPr>
              <w:suppressAutoHyphens/>
              <w:rPr>
                <w:rFonts w:ascii="Century Gothic" w:hAnsi="Century Gothic" w:cs="Arial"/>
                <w:sz w:val="22"/>
                <w:szCs w:val="22"/>
              </w:rPr>
            </w:pPr>
          </w:p>
          <w:p w14:paraId="790AE984" w14:textId="77777777" w:rsidR="009E37CD" w:rsidRPr="00E71826" w:rsidRDefault="009E37CD" w:rsidP="00AD100C">
            <w:pPr>
              <w:suppressAutoHyphens/>
              <w:rPr>
                <w:rFonts w:ascii="Century Gothic" w:hAnsi="Century Gothic" w:cs="Arial"/>
                <w:b/>
                <w:bCs/>
                <w:sz w:val="22"/>
                <w:szCs w:val="22"/>
              </w:rPr>
            </w:pPr>
            <w:r w:rsidRPr="00E71826">
              <w:rPr>
                <w:rFonts w:ascii="Century Gothic" w:hAnsi="Century Gothic" w:cs="Arial"/>
                <w:b/>
                <w:bCs/>
                <w:sz w:val="22"/>
                <w:szCs w:val="22"/>
              </w:rPr>
              <w:t>If you propose to use live animals in this research, you must include the following information:</w:t>
            </w:r>
          </w:p>
          <w:p w14:paraId="32AD72C7" w14:textId="77777777" w:rsidR="009E37CD" w:rsidRPr="00E71826" w:rsidRDefault="009E37CD" w:rsidP="00AD100C">
            <w:pPr>
              <w:suppressAutoHyphens/>
              <w:rPr>
                <w:rFonts w:ascii="Century Gothic" w:hAnsi="Century Gothic" w:cs="Arial"/>
                <w:b/>
                <w:bCs/>
                <w:sz w:val="22"/>
                <w:szCs w:val="22"/>
              </w:rPr>
            </w:pPr>
          </w:p>
          <w:p w14:paraId="3D9A012A" w14:textId="77777777" w:rsidR="009E37CD" w:rsidRDefault="009E37CD" w:rsidP="00AD100C">
            <w:pPr>
              <w:pStyle w:val="ListParagraph"/>
              <w:numPr>
                <w:ilvl w:val="0"/>
                <w:numId w:val="29"/>
              </w:numPr>
              <w:tabs>
                <w:tab w:val="left" w:pos="0"/>
              </w:tabs>
              <w:suppressAutoHyphens/>
              <w:rPr>
                <w:rFonts w:ascii="Century Gothic" w:hAnsi="Century Gothic" w:cs="Arial"/>
                <w:sz w:val="22"/>
                <w:szCs w:val="22"/>
              </w:rPr>
            </w:pPr>
            <w:r w:rsidRPr="009E37CD">
              <w:rPr>
                <w:rFonts w:ascii="Century Gothic" w:hAnsi="Century Gothic" w:cs="Arial"/>
                <w:sz w:val="22"/>
                <w:szCs w:val="22"/>
              </w:rPr>
              <w:t>Why the use of live animals is necessary and what other possible approaches have been considered.</w:t>
            </w:r>
          </w:p>
          <w:p w14:paraId="05BA3D61" w14:textId="77777777" w:rsidR="009E37CD" w:rsidRDefault="009E37CD" w:rsidP="00AD100C">
            <w:pPr>
              <w:pStyle w:val="ListParagraph"/>
              <w:numPr>
                <w:ilvl w:val="0"/>
                <w:numId w:val="29"/>
              </w:numPr>
              <w:tabs>
                <w:tab w:val="left" w:pos="0"/>
              </w:tabs>
              <w:suppressAutoHyphens/>
              <w:rPr>
                <w:rFonts w:ascii="Century Gothic" w:hAnsi="Century Gothic" w:cs="Arial"/>
                <w:sz w:val="22"/>
                <w:szCs w:val="22"/>
              </w:rPr>
            </w:pPr>
            <w:r w:rsidRPr="009E37CD">
              <w:rPr>
                <w:rFonts w:ascii="Century Gothic" w:hAnsi="Century Gothic" w:cs="Arial"/>
                <w:sz w:val="22"/>
                <w:szCs w:val="22"/>
              </w:rPr>
              <w:t>Why the species requested is the most appropriate, especially if the animals are being used as a model for a human physiological or pathological condition.</w:t>
            </w:r>
          </w:p>
          <w:p w14:paraId="407AABC2" w14:textId="06090FF5" w:rsidR="009E37CD" w:rsidRPr="009E37CD" w:rsidRDefault="009E37CD" w:rsidP="00AD100C">
            <w:pPr>
              <w:pStyle w:val="ListParagraph"/>
              <w:numPr>
                <w:ilvl w:val="0"/>
                <w:numId w:val="29"/>
              </w:numPr>
              <w:tabs>
                <w:tab w:val="left" w:pos="0"/>
              </w:tabs>
              <w:suppressAutoHyphens/>
              <w:rPr>
                <w:rFonts w:ascii="Century Gothic" w:hAnsi="Century Gothic" w:cs="Arial"/>
                <w:sz w:val="22"/>
                <w:szCs w:val="22"/>
              </w:rPr>
            </w:pPr>
            <w:r w:rsidRPr="009E37CD">
              <w:rPr>
                <w:rFonts w:ascii="Century Gothic" w:hAnsi="Century Gothic" w:cs="Arial"/>
                <w:sz w:val="22"/>
                <w:szCs w:val="22"/>
              </w:rPr>
              <w:t xml:space="preserve">The experimental design should include the case for the </w:t>
            </w:r>
            <w:r w:rsidR="00AF222F">
              <w:rPr>
                <w:rFonts w:ascii="Century Gothic" w:hAnsi="Century Gothic" w:cs="Arial"/>
                <w:sz w:val="22"/>
                <w:szCs w:val="22"/>
              </w:rPr>
              <w:t>number</w:t>
            </w:r>
            <w:r w:rsidRPr="009E37CD">
              <w:rPr>
                <w:rFonts w:ascii="Century Gothic" w:hAnsi="Century Gothic" w:cs="Arial"/>
                <w:sz w:val="22"/>
                <w:szCs w:val="22"/>
              </w:rPr>
              <w:t xml:space="preserve"> of animals required to achieve statistical significance and the factors that might affect this.</w:t>
            </w:r>
          </w:p>
          <w:p w14:paraId="3D1C028D" w14:textId="77777777" w:rsidR="009E37CD" w:rsidRPr="00E71826" w:rsidRDefault="009E37CD" w:rsidP="00AD100C">
            <w:pPr>
              <w:suppressAutoHyphens/>
              <w:rPr>
                <w:rFonts w:ascii="Century Gothic" w:hAnsi="Century Gothic" w:cs="Arial"/>
                <w:sz w:val="22"/>
                <w:szCs w:val="22"/>
              </w:rPr>
            </w:pPr>
          </w:p>
          <w:p w14:paraId="769AA33A" w14:textId="77777777" w:rsidR="009E37CD" w:rsidRPr="00E71826" w:rsidRDefault="009E37CD" w:rsidP="00AD100C">
            <w:pPr>
              <w:suppressAutoHyphens/>
              <w:rPr>
                <w:rFonts w:ascii="Century Gothic" w:hAnsi="Century Gothic" w:cs="Arial"/>
                <w:b/>
                <w:bCs/>
                <w:sz w:val="22"/>
                <w:szCs w:val="22"/>
              </w:rPr>
            </w:pPr>
            <w:r w:rsidRPr="00E71826">
              <w:rPr>
                <w:rFonts w:ascii="Century Gothic" w:hAnsi="Century Gothic" w:cs="Arial"/>
                <w:b/>
                <w:bCs/>
                <w:sz w:val="22"/>
                <w:szCs w:val="22"/>
              </w:rPr>
              <w:t xml:space="preserve">Crohn’s &amp; Colitis UK Research Awards Panels will pay particular attention to the above issues in assessing applications. </w:t>
            </w:r>
          </w:p>
          <w:p w14:paraId="2574D744" w14:textId="77777777" w:rsidR="009E37CD" w:rsidRPr="00E71826" w:rsidRDefault="009E37CD" w:rsidP="00AD100C">
            <w:pPr>
              <w:suppressAutoHyphens/>
              <w:rPr>
                <w:rFonts w:ascii="Century Gothic" w:hAnsi="Century Gothic" w:cs="Arial"/>
                <w:sz w:val="22"/>
                <w:szCs w:val="22"/>
              </w:rPr>
            </w:pPr>
          </w:p>
          <w:p w14:paraId="0E731476" w14:textId="77777777" w:rsidR="009E37CD" w:rsidRPr="00E71826" w:rsidRDefault="009E37CD" w:rsidP="00AD100C">
            <w:pPr>
              <w:suppressAutoHyphens/>
              <w:rPr>
                <w:rFonts w:ascii="Century Gothic" w:hAnsi="Century Gothic" w:cs="Arial"/>
                <w:b/>
                <w:bCs/>
                <w:sz w:val="22"/>
                <w:szCs w:val="22"/>
              </w:rPr>
            </w:pPr>
            <w:r w:rsidRPr="00E71826">
              <w:rPr>
                <w:rFonts w:ascii="Century Gothic" w:hAnsi="Century Gothic" w:cs="Arial"/>
                <w:b/>
                <w:bCs/>
                <w:sz w:val="22"/>
                <w:szCs w:val="22"/>
              </w:rPr>
              <w:t>You are required to provide written confirmation of the following points:</w:t>
            </w:r>
          </w:p>
          <w:p w14:paraId="6FE4B4A7" w14:textId="77777777" w:rsidR="009E37CD" w:rsidRPr="00E71826" w:rsidRDefault="009E37CD" w:rsidP="00AD100C">
            <w:pPr>
              <w:suppressAutoHyphens/>
              <w:rPr>
                <w:rFonts w:ascii="Century Gothic" w:hAnsi="Century Gothic" w:cs="Arial"/>
                <w:b/>
                <w:bCs/>
                <w:sz w:val="22"/>
                <w:szCs w:val="22"/>
              </w:rPr>
            </w:pPr>
          </w:p>
          <w:p w14:paraId="4499EAAE" w14:textId="77777777" w:rsidR="009E37CD" w:rsidRPr="009E37CD" w:rsidRDefault="009E37CD" w:rsidP="00AD100C">
            <w:pPr>
              <w:pStyle w:val="ListParagraph"/>
              <w:numPr>
                <w:ilvl w:val="0"/>
                <w:numId w:val="30"/>
              </w:numPr>
              <w:suppressAutoHyphens/>
              <w:rPr>
                <w:rFonts w:ascii="Century Gothic" w:hAnsi="Century Gothic" w:cs="Arial"/>
                <w:b/>
                <w:bCs/>
                <w:sz w:val="22"/>
                <w:szCs w:val="22"/>
              </w:rPr>
            </w:pPr>
            <w:r w:rsidRPr="009E37CD">
              <w:rPr>
                <w:rFonts w:ascii="Century Gothic" w:hAnsi="Century Gothic" w:cs="Arial"/>
                <w:sz w:val="22"/>
                <w:szCs w:val="22"/>
              </w:rPr>
              <w:t>That the institution which will hold the Award</w:t>
            </w:r>
            <w:r w:rsidRPr="009E37CD">
              <w:rPr>
                <w:rFonts w:ascii="Century Gothic" w:hAnsi="Century Gothic" w:cs="Arial"/>
                <w:color w:val="FF0000"/>
                <w:sz w:val="22"/>
                <w:szCs w:val="22"/>
              </w:rPr>
              <w:t xml:space="preserve"> </w:t>
            </w:r>
            <w:r w:rsidRPr="009E37CD">
              <w:rPr>
                <w:rFonts w:ascii="Century Gothic" w:hAnsi="Century Gothic" w:cs="Arial"/>
                <w:sz w:val="22"/>
                <w:szCs w:val="22"/>
              </w:rPr>
              <w:t>holds (or is not required to hold) a Certificate of Designation under the Animals (Scientific Procedures) Act 1986.</w:t>
            </w:r>
          </w:p>
          <w:p w14:paraId="406A8FE4" w14:textId="77777777" w:rsidR="009E37CD" w:rsidRPr="009E37CD" w:rsidRDefault="009E37CD" w:rsidP="00AD100C">
            <w:pPr>
              <w:pStyle w:val="ListParagraph"/>
              <w:numPr>
                <w:ilvl w:val="0"/>
                <w:numId w:val="30"/>
              </w:numPr>
              <w:suppressAutoHyphens/>
              <w:rPr>
                <w:rFonts w:ascii="Century Gothic" w:hAnsi="Century Gothic" w:cs="Arial"/>
                <w:b/>
                <w:bCs/>
                <w:sz w:val="22"/>
                <w:szCs w:val="22"/>
              </w:rPr>
            </w:pPr>
            <w:r w:rsidRPr="009E37CD">
              <w:rPr>
                <w:rFonts w:ascii="Century Gothic" w:hAnsi="Century Gothic" w:cs="Arial"/>
                <w:sz w:val="22"/>
                <w:szCs w:val="22"/>
              </w:rPr>
              <w:t>That the Home Secretary has granted a Project Licence under the above Act (Please give the name of the licensee, the Home Office reference and the date of issue).</w:t>
            </w:r>
          </w:p>
          <w:p w14:paraId="4D9ACFCE" w14:textId="3880CDF9" w:rsidR="009E37CD" w:rsidRPr="009E37CD" w:rsidRDefault="009E37CD" w:rsidP="00AD100C">
            <w:pPr>
              <w:pStyle w:val="ListParagraph"/>
              <w:numPr>
                <w:ilvl w:val="0"/>
                <w:numId w:val="30"/>
              </w:numPr>
              <w:suppressAutoHyphens/>
              <w:rPr>
                <w:rFonts w:ascii="Century Gothic" w:hAnsi="Century Gothic" w:cs="Arial"/>
                <w:b/>
                <w:bCs/>
                <w:sz w:val="22"/>
                <w:szCs w:val="22"/>
              </w:rPr>
            </w:pPr>
            <w:r w:rsidRPr="009E37CD">
              <w:rPr>
                <w:rFonts w:ascii="Century Gothic" w:hAnsi="Century Gothic" w:cs="Arial"/>
                <w:sz w:val="22"/>
                <w:szCs w:val="22"/>
              </w:rPr>
              <w:t>That the necessary personal licences are held, or, if not, have been applied for.</w:t>
            </w:r>
          </w:p>
          <w:p w14:paraId="4722FBB6" w14:textId="77777777" w:rsidR="009E37CD" w:rsidRPr="00E71826" w:rsidRDefault="009E37CD" w:rsidP="00AD100C">
            <w:pPr>
              <w:suppressAutoHyphens/>
              <w:rPr>
                <w:rFonts w:ascii="Century Gothic" w:hAnsi="Century Gothic" w:cs="Arial"/>
                <w:sz w:val="22"/>
                <w:szCs w:val="22"/>
              </w:rPr>
            </w:pPr>
          </w:p>
          <w:p w14:paraId="5E2DD54E" w14:textId="6913AA3C" w:rsidR="009E37CD" w:rsidRPr="00E71826" w:rsidRDefault="009E37CD" w:rsidP="00AD100C">
            <w:pPr>
              <w:suppressAutoHyphens/>
              <w:rPr>
                <w:rFonts w:ascii="Century Gothic" w:hAnsi="Century Gothic" w:cs="Arial"/>
                <w:sz w:val="22"/>
                <w:szCs w:val="22"/>
              </w:rPr>
            </w:pPr>
            <w:r w:rsidRPr="00E71826">
              <w:rPr>
                <w:rFonts w:ascii="Century Gothic" w:hAnsi="Century Gothic" w:cs="Arial"/>
                <w:sz w:val="22"/>
                <w:szCs w:val="22"/>
              </w:rPr>
              <w:t>As a member of the AMRC, the Charity supports the AMRC position statement on the use of animals in research</w:t>
            </w:r>
            <w:r w:rsidR="00E16C66">
              <w:rPr>
                <w:rFonts w:ascii="Century Gothic" w:hAnsi="Century Gothic" w:cs="Arial"/>
                <w:sz w:val="22"/>
                <w:szCs w:val="22"/>
              </w:rPr>
              <w:t>,</w:t>
            </w:r>
            <w:r w:rsidRPr="00E71826">
              <w:rPr>
                <w:rFonts w:ascii="Century Gothic" w:hAnsi="Century Gothic" w:cs="Arial"/>
                <w:sz w:val="22"/>
                <w:szCs w:val="22"/>
              </w:rPr>
              <w:t xml:space="preserve"> which can be found </w:t>
            </w:r>
            <w:hyperlink r:id="rId24" w:history="1">
              <w:r w:rsidR="00D60ADA" w:rsidRPr="00D60ADA">
                <w:rPr>
                  <w:rStyle w:val="Hyperlink"/>
                  <w:rFonts w:ascii="Century Gothic" w:hAnsi="Century Gothic" w:cs="Arial"/>
                  <w:sz w:val="22"/>
                  <w:szCs w:val="22"/>
                </w:rPr>
                <w:t>here</w:t>
              </w:r>
            </w:hyperlink>
            <w:r w:rsidR="00D60ADA">
              <w:rPr>
                <w:rFonts w:ascii="Century Gothic" w:hAnsi="Century Gothic" w:cs="Arial"/>
                <w:sz w:val="22"/>
                <w:szCs w:val="22"/>
              </w:rPr>
              <w:t xml:space="preserve">. </w:t>
            </w:r>
          </w:p>
          <w:p w14:paraId="1F5D0960" w14:textId="108C756E" w:rsidR="006E014B" w:rsidRPr="00E71826" w:rsidRDefault="006E014B" w:rsidP="00AD100C">
            <w:pPr>
              <w:suppressAutoHyphens/>
              <w:rPr>
                <w:rFonts w:ascii="Century Gothic" w:hAnsi="Century Gothic" w:cs="Arial"/>
                <w:sz w:val="22"/>
                <w:szCs w:val="22"/>
              </w:rPr>
            </w:pPr>
          </w:p>
        </w:tc>
      </w:tr>
    </w:tbl>
    <w:p w14:paraId="5D6E7E21" w14:textId="77777777" w:rsidR="009E37CD" w:rsidRPr="00E71826" w:rsidRDefault="009E37CD" w:rsidP="00AD100C">
      <w:pPr>
        <w:suppressAutoHyphens/>
        <w:rPr>
          <w:rFonts w:ascii="Century Gothic" w:hAnsi="Century Gothic" w:cs="Arial"/>
          <w:sz w:val="22"/>
          <w:szCs w:val="22"/>
        </w:rPr>
      </w:pPr>
    </w:p>
    <w:p w14:paraId="5BFC380E" w14:textId="77777777" w:rsidR="009E37CD" w:rsidRPr="009E37CD" w:rsidRDefault="009E37CD" w:rsidP="00AD100C">
      <w:pPr>
        <w:suppressAutoHyphens/>
        <w:rPr>
          <w:rFonts w:ascii="Century Gothic" w:hAnsi="Century Gothic"/>
          <w:b/>
          <w:bCs/>
          <w:sz w:val="22"/>
          <w:szCs w:val="22"/>
        </w:rPr>
      </w:pPr>
      <w:r w:rsidRPr="009E37CD">
        <w:rPr>
          <w:rFonts w:ascii="Century Gothic" w:hAnsi="Century Gothic"/>
          <w:b/>
          <w:bCs/>
          <w:sz w:val="22"/>
          <w:szCs w:val="22"/>
        </w:rPr>
        <w:t xml:space="preserve">Next Steps: </w:t>
      </w:r>
    </w:p>
    <w:p w14:paraId="733965FE" w14:textId="6222D437" w:rsidR="00FB03C5" w:rsidRDefault="009E37CD" w:rsidP="00AD100C">
      <w:pPr>
        <w:suppressAutoHyphens/>
        <w:rPr>
          <w:rFonts w:ascii="Century Gothic" w:hAnsi="Century Gothic" w:cs="Arial"/>
          <w:sz w:val="22"/>
          <w:szCs w:val="22"/>
        </w:rPr>
      </w:pPr>
      <w:r w:rsidRPr="00E71826">
        <w:rPr>
          <w:rFonts w:ascii="Century Gothic" w:hAnsi="Century Gothic" w:cs="Arial"/>
          <w:sz w:val="22"/>
          <w:szCs w:val="22"/>
        </w:rPr>
        <w:t xml:space="preserve">If you are successfully shortlisted by the Awards Panel, you will be invited to submit a full application for Stage 2. The </w:t>
      </w:r>
      <w:r w:rsidR="00F54770">
        <w:rPr>
          <w:rFonts w:ascii="Century Gothic" w:hAnsi="Century Gothic" w:cs="Arial"/>
          <w:sz w:val="22"/>
          <w:szCs w:val="22"/>
        </w:rPr>
        <w:t>full application</w:t>
      </w:r>
      <w:r w:rsidRPr="00E71826">
        <w:rPr>
          <w:rFonts w:ascii="Century Gothic" w:hAnsi="Century Gothic" w:cs="Arial"/>
          <w:sz w:val="22"/>
          <w:szCs w:val="22"/>
        </w:rPr>
        <w:t xml:space="preserve"> deadline will be </w:t>
      </w:r>
      <w:r w:rsidRPr="008703CD">
        <w:rPr>
          <w:rFonts w:ascii="Century Gothic" w:hAnsi="Century Gothic" w:cs="Arial"/>
          <w:b/>
          <w:bCs/>
          <w:sz w:val="22"/>
          <w:szCs w:val="22"/>
        </w:rPr>
        <w:t xml:space="preserve">12noon, </w:t>
      </w:r>
      <w:r w:rsidR="00441DA1" w:rsidRPr="008703CD">
        <w:rPr>
          <w:rFonts w:ascii="Century Gothic" w:hAnsi="Century Gothic" w:cs="Arial"/>
          <w:b/>
          <w:bCs/>
          <w:sz w:val="22"/>
          <w:szCs w:val="22"/>
        </w:rPr>
        <w:t>Tues</w:t>
      </w:r>
      <w:r w:rsidR="008458E5" w:rsidRPr="008703CD">
        <w:rPr>
          <w:rFonts w:ascii="Century Gothic" w:hAnsi="Century Gothic" w:cs="Arial"/>
          <w:b/>
          <w:bCs/>
          <w:sz w:val="22"/>
          <w:szCs w:val="22"/>
        </w:rPr>
        <w:t>day 2</w:t>
      </w:r>
      <w:r w:rsidR="00441DA1" w:rsidRPr="008703CD">
        <w:rPr>
          <w:rFonts w:ascii="Century Gothic" w:hAnsi="Century Gothic" w:cs="Arial"/>
          <w:b/>
          <w:bCs/>
          <w:sz w:val="22"/>
          <w:szCs w:val="22"/>
        </w:rPr>
        <w:t>1</w:t>
      </w:r>
      <w:r w:rsidRPr="008703CD">
        <w:rPr>
          <w:rFonts w:ascii="Century Gothic" w:hAnsi="Century Gothic" w:cs="Arial"/>
          <w:b/>
          <w:bCs/>
          <w:sz w:val="22"/>
          <w:szCs w:val="22"/>
        </w:rPr>
        <w:t xml:space="preserve"> July 2026.</w:t>
      </w:r>
      <w:r w:rsidRPr="00E71826">
        <w:rPr>
          <w:rFonts w:ascii="Century Gothic" w:hAnsi="Century Gothic" w:cs="Arial"/>
          <w:b/>
          <w:bCs/>
          <w:sz w:val="22"/>
          <w:szCs w:val="22"/>
        </w:rPr>
        <w:t xml:space="preserve">  </w:t>
      </w:r>
      <w:r w:rsidRPr="00E71826">
        <w:rPr>
          <w:rFonts w:ascii="Century Gothic" w:hAnsi="Century Gothic" w:cs="Arial"/>
          <w:sz w:val="22"/>
          <w:szCs w:val="22"/>
        </w:rPr>
        <w:t xml:space="preserve">The Awards Panel may provide feedback that they wish you to </w:t>
      </w:r>
      <w:proofErr w:type="gramStart"/>
      <w:r w:rsidRPr="00E71826">
        <w:rPr>
          <w:rFonts w:ascii="Century Gothic" w:hAnsi="Century Gothic" w:cs="Arial"/>
          <w:sz w:val="22"/>
          <w:szCs w:val="22"/>
        </w:rPr>
        <w:t>take into account</w:t>
      </w:r>
      <w:proofErr w:type="gramEnd"/>
      <w:r w:rsidRPr="00E71826">
        <w:rPr>
          <w:rFonts w:ascii="Century Gothic" w:hAnsi="Century Gothic" w:cs="Arial"/>
          <w:sz w:val="22"/>
          <w:szCs w:val="22"/>
        </w:rPr>
        <w:t xml:space="preserve"> while developing your full application. </w:t>
      </w:r>
    </w:p>
    <w:p w14:paraId="4317BDCB" w14:textId="77777777" w:rsidR="00FB03C5" w:rsidRDefault="00FB03C5" w:rsidP="00AD100C">
      <w:pPr>
        <w:suppressAutoHyphens/>
        <w:rPr>
          <w:rFonts w:ascii="Century Gothic" w:hAnsi="Century Gothic" w:cs="Arial"/>
          <w:sz w:val="22"/>
          <w:szCs w:val="22"/>
        </w:rPr>
      </w:pPr>
    </w:p>
    <w:p w14:paraId="1BE15234" w14:textId="77777777" w:rsidR="00FB03C5" w:rsidRDefault="009E37CD" w:rsidP="00AD100C">
      <w:pPr>
        <w:suppressAutoHyphens/>
        <w:rPr>
          <w:rFonts w:ascii="Century Gothic" w:hAnsi="Century Gothic" w:cs="Arial"/>
          <w:sz w:val="22"/>
          <w:szCs w:val="22"/>
        </w:rPr>
      </w:pPr>
      <w:r w:rsidRPr="00E71826">
        <w:rPr>
          <w:rFonts w:ascii="Century Gothic" w:hAnsi="Century Gothic" w:cs="Arial"/>
          <w:sz w:val="22"/>
          <w:szCs w:val="22"/>
        </w:rPr>
        <w:t xml:space="preserve">Once you have submitted your full application, this will be sent for external peer review. You will be given the opportunity to respond to the peer reviewers’ anonymised comments. </w:t>
      </w:r>
    </w:p>
    <w:p w14:paraId="697A46E3" w14:textId="77777777" w:rsidR="00FB03C5" w:rsidRDefault="00FB03C5" w:rsidP="00AD100C">
      <w:pPr>
        <w:suppressAutoHyphens/>
        <w:rPr>
          <w:rFonts w:ascii="Century Gothic" w:hAnsi="Century Gothic" w:cs="Arial"/>
          <w:sz w:val="22"/>
          <w:szCs w:val="22"/>
        </w:rPr>
      </w:pPr>
    </w:p>
    <w:p w14:paraId="0A3EA3AC" w14:textId="0054BF1D" w:rsidR="009E37CD" w:rsidRPr="00E71826" w:rsidRDefault="009E37CD" w:rsidP="00AD100C">
      <w:pPr>
        <w:suppressAutoHyphens/>
        <w:rPr>
          <w:rFonts w:ascii="Century Gothic" w:hAnsi="Century Gothic" w:cs="Arial"/>
          <w:sz w:val="22"/>
          <w:szCs w:val="22"/>
        </w:rPr>
      </w:pPr>
      <w:r w:rsidRPr="00E71826">
        <w:rPr>
          <w:rFonts w:ascii="Century Gothic" w:hAnsi="Century Gothic" w:cs="Arial"/>
          <w:sz w:val="22"/>
          <w:szCs w:val="22"/>
        </w:rPr>
        <w:t>The Awards Panel meets in late October and will produce a recommendation for funding that will then be considered by our Research Strategy and Funding Committee</w:t>
      </w:r>
      <w:r w:rsidR="00D24367">
        <w:rPr>
          <w:rFonts w:ascii="Century Gothic" w:hAnsi="Century Gothic" w:cs="Arial"/>
          <w:sz w:val="22"/>
          <w:szCs w:val="22"/>
        </w:rPr>
        <w:t xml:space="preserve"> (RSFC)</w:t>
      </w:r>
      <w:r w:rsidRPr="00E71826">
        <w:rPr>
          <w:rFonts w:ascii="Century Gothic" w:hAnsi="Century Gothic" w:cs="Arial"/>
          <w:sz w:val="22"/>
          <w:szCs w:val="22"/>
        </w:rPr>
        <w:t xml:space="preserve">. </w:t>
      </w:r>
    </w:p>
    <w:p w14:paraId="2019BD07" w14:textId="77777777" w:rsidR="009E37CD" w:rsidRPr="00E71826" w:rsidRDefault="009E37CD" w:rsidP="00AD100C">
      <w:pPr>
        <w:suppressAutoHyphens/>
        <w:rPr>
          <w:rFonts w:ascii="Century Gothic" w:hAnsi="Century Gothic" w:cs="Arial"/>
          <w:sz w:val="22"/>
          <w:szCs w:val="22"/>
        </w:rPr>
      </w:pPr>
    </w:p>
    <w:p w14:paraId="16756A38" w14:textId="77777777" w:rsidR="009E37CD" w:rsidRDefault="009E37CD" w:rsidP="00AD100C">
      <w:pPr>
        <w:suppressAutoHyphens/>
        <w:rPr>
          <w:rFonts w:ascii="Century Gothic" w:hAnsi="Century Gothic" w:cs="Arial"/>
          <w:sz w:val="22"/>
          <w:szCs w:val="22"/>
        </w:rPr>
      </w:pPr>
      <w:r w:rsidRPr="00E71826">
        <w:rPr>
          <w:rFonts w:ascii="Century Gothic" w:hAnsi="Century Gothic" w:cs="Arial"/>
          <w:sz w:val="22"/>
          <w:szCs w:val="22"/>
        </w:rPr>
        <w:t>The Committee then makes the final funding decisions with delegated authority from the Board of Trustees based on the available research budget for the year.</w:t>
      </w:r>
    </w:p>
    <w:p w14:paraId="68D3C4FD" w14:textId="77777777" w:rsidR="009E37CD" w:rsidRDefault="009E37CD" w:rsidP="00AD100C">
      <w:pPr>
        <w:suppressAutoHyphens/>
        <w:rPr>
          <w:rFonts w:ascii="Century Gothic" w:hAnsi="Century Gothic" w:cs="Arial"/>
          <w:sz w:val="22"/>
          <w:szCs w:val="22"/>
        </w:rPr>
      </w:pPr>
    </w:p>
    <w:p w14:paraId="1E7F7308" w14:textId="77777777" w:rsidR="009E37CD" w:rsidRPr="00E71826" w:rsidRDefault="009E37CD" w:rsidP="00AD100C">
      <w:pPr>
        <w:pStyle w:val="Heading5"/>
        <w:keepNext/>
        <w:suppressAutoHyphens/>
        <w:rPr>
          <w:rFonts w:ascii="Century Gothic" w:hAnsi="Century Gothic" w:cs="Arial"/>
          <w:b/>
          <w:bCs/>
          <w:sz w:val="22"/>
          <w:szCs w:val="22"/>
        </w:rPr>
      </w:pPr>
      <w:r w:rsidRPr="00E71826">
        <w:rPr>
          <w:rFonts w:ascii="Century Gothic" w:hAnsi="Century Gothic" w:cs="Arial"/>
          <w:b/>
          <w:bCs/>
          <w:sz w:val="22"/>
          <w:szCs w:val="22"/>
        </w:rPr>
        <w:t>Timeline</w:t>
      </w:r>
    </w:p>
    <w:p w14:paraId="1A6CC031" w14:textId="7D4BA020" w:rsidR="009E37CD" w:rsidRPr="00E71826" w:rsidRDefault="00FC36F3" w:rsidP="00AD100C">
      <w:pPr>
        <w:rPr>
          <w:rFonts w:ascii="Century Gothic" w:hAnsi="Century Gothic"/>
          <w:sz w:val="22"/>
          <w:szCs w:val="22"/>
        </w:rPr>
      </w:pPr>
      <w:r>
        <w:rPr>
          <w:rFonts w:ascii="Century Gothic" w:hAnsi="Century Gothic"/>
          <w:noProof/>
          <w:sz w:val="22"/>
          <w:szCs w:val="22"/>
        </w:rPr>
        <w:drawing>
          <wp:inline distT="0" distB="0" distL="0" distR="0" wp14:anchorId="594AE1A3" wp14:editId="3B4D445D">
            <wp:extent cx="6400800" cy="3844290"/>
            <wp:effectExtent l="0" t="0" r="0" b="3810"/>
            <wp:docPr id="517943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943437" name="Picture 517943437"/>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400800" cy="3844290"/>
                    </a:xfrm>
                    <a:prstGeom prst="rect">
                      <a:avLst/>
                    </a:prstGeom>
                  </pic:spPr>
                </pic:pic>
              </a:graphicData>
            </a:graphic>
          </wp:inline>
        </w:drawing>
      </w:r>
    </w:p>
    <w:p w14:paraId="5915D9D0" w14:textId="77777777" w:rsidR="009E37CD" w:rsidRPr="00E71826" w:rsidRDefault="009E37CD" w:rsidP="00AD100C">
      <w:pPr>
        <w:rPr>
          <w:rFonts w:ascii="Century Gothic" w:hAnsi="Century Gothic"/>
          <w:sz w:val="22"/>
          <w:szCs w:val="22"/>
        </w:rPr>
      </w:pPr>
    </w:p>
    <w:p w14:paraId="655CFA62" w14:textId="77777777" w:rsidR="009E37CD" w:rsidRPr="00E71826" w:rsidRDefault="009E37CD" w:rsidP="00AD100C">
      <w:pPr>
        <w:pStyle w:val="Heading5"/>
        <w:keepNext/>
        <w:suppressAutoHyphens/>
        <w:rPr>
          <w:rFonts w:ascii="Century Gothic" w:hAnsi="Century Gothic" w:cs="Arial"/>
          <w:b/>
          <w:bCs/>
          <w:sz w:val="22"/>
          <w:szCs w:val="22"/>
        </w:rPr>
      </w:pPr>
      <w:r w:rsidRPr="00E71826">
        <w:rPr>
          <w:rFonts w:ascii="Century Gothic" w:hAnsi="Century Gothic" w:cs="Arial"/>
          <w:b/>
          <w:bCs/>
          <w:sz w:val="22"/>
          <w:szCs w:val="22"/>
        </w:rPr>
        <w:t>What happens if you are offered an Award?</w:t>
      </w:r>
    </w:p>
    <w:p w14:paraId="4F0341D0" w14:textId="16998EED" w:rsidR="009E37CD" w:rsidRPr="00E71826" w:rsidRDefault="009E37CD" w:rsidP="00AD100C">
      <w:pPr>
        <w:suppressAutoHyphens/>
        <w:rPr>
          <w:rFonts w:ascii="Century Gothic" w:hAnsi="Century Gothic" w:cs="Arial"/>
          <w:sz w:val="22"/>
          <w:szCs w:val="22"/>
        </w:rPr>
      </w:pPr>
      <w:r w:rsidRPr="00E71826">
        <w:rPr>
          <w:rFonts w:ascii="Century Gothic" w:hAnsi="Century Gothic" w:cs="Arial"/>
          <w:sz w:val="22"/>
          <w:szCs w:val="22"/>
        </w:rPr>
        <w:t xml:space="preserve">You will </w:t>
      </w:r>
      <w:r w:rsidR="00057789">
        <w:rPr>
          <w:rFonts w:ascii="Century Gothic" w:hAnsi="Century Gothic" w:cs="Arial"/>
          <w:sz w:val="22"/>
          <w:szCs w:val="22"/>
        </w:rPr>
        <w:t xml:space="preserve">be </w:t>
      </w:r>
      <w:r w:rsidR="00FB03C5">
        <w:rPr>
          <w:rFonts w:ascii="Century Gothic" w:hAnsi="Century Gothic" w:cs="Arial"/>
          <w:sz w:val="22"/>
          <w:szCs w:val="22"/>
        </w:rPr>
        <w:t>sen</w:t>
      </w:r>
      <w:r w:rsidR="00057789">
        <w:rPr>
          <w:rFonts w:ascii="Century Gothic" w:hAnsi="Century Gothic" w:cs="Arial"/>
          <w:sz w:val="22"/>
          <w:szCs w:val="22"/>
        </w:rPr>
        <w:t>t</w:t>
      </w:r>
      <w:r w:rsidRPr="00E71826">
        <w:rPr>
          <w:rFonts w:ascii="Century Gothic" w:hAnsi="Century Gothic" w:cs="Arial"/>
          <w:sz w:val="22"/>
          <w:szCs w:val="22"/>
        </w:rPr>
        <w:t xml:space="preserve"> an award letter and a set of Terms and Conditions to sign and return. Please make sure you (or an appropriate person at the Host Institute) have read these in advance of applying and are confident that your Host Institution will be able to accept the grant under these Terms. We may get in contact to ask for additional information from you or the Host Institute to allow us to prepare the Terms.  </w:t>
      </w:r>
    </w:p>
    <w:p w14:paraId="4B009CC8" w14:textId="77777777" w:rsidR="009E37CD" w:rsidRPr="00E71826" w:rsidRDefault="009E37CD" w:rsidP="00AD100C">
      <w:pPr>
        <w:suppressAutoHyphens/>
        <w:rPr>
          <w:rFonts w:ascii="Century Gothic" w:hAnsi="Century Gothic" w:cs="Arial"/>
          <w:sz w:val="22"/>
          <w:szCs w:val="22"/>
        </w:rPr>
      </w:pPr>
    </w:p>
    <w:p w14:paraId="718B84C9" w14:textId="790712CE" w:rsidR="009E37CD" w:rsidRPr="00E71826" w:rsidRDefault="009E37CD" w:rsidP="00AD100C">
      <w:pPr>
        <w:suppressAutoHyphens/>
        <w:rPr>
          <w:rFonts w:ascii="Century Gothic" w:hAnsi="Century Gothic" w:cs="Arial"/>
          <w:sz w:val="22"/>
          <w:szCs w:val="22"/>
        </w:rPr>
      </w:pPr>
      <w:r w:rsidRPr="00E71826">
        <w:rPr>
          <w:rFonts w:ascii="Century Gothic" w:hAnsi="Century Gothic" w:cs="Arial"/>
          <w:sz w:val="22"/>
          <w:szCs w:val="22"/>
        </w:rPr>
        <w:t>The principal investigator and an authorised signatory for the Host Institution will be required to sign the Terms and Conditions by a set deadline</w:t>
      </w:r>
      <w:r w:rsidR="00FB03C5">
        <w:rPr>
          <w:rFonts w:ascii="Century Gothic" w:hAnsi="Century Gothic" w:cs="Arial"/>
          <w:sz w:val="22"/>
          <w:szCs w:val="22"/>
        </w:rPr>
        <w:t>,</w:t>
      </w:r>
      <w:r w:rsidRPr="00E71826">
        <w:rPr>
          <w:rFonts w:ascii="Century Gothic" w:hAnsi="Century Gothic" w:cs="Arial"/>
          <w:sz w:val="22"/>
          <w:szCs w:val="22"/>
        </w:rPr>
        <w:t xml:space="preserve"> which will be detailed in the award letter.  </w:t>
      </w:r>
    </w:p>
    <w:p w14:paraId="107214F3" w14:textId="77777777" w:rsidR="009E37CD" w:rsidRPr="00E71826" w:rsidRDefault="009E37CD" w:rsidP="00AD100C">
      <w:pPr>
        <w:suppressAutoHyphens/>
        <w:rPr>
          <w:rFonts w:ascii="Century Gothic" w:hAnsi="Century Gothic" w:cs="Arial"/>
          <w:sz w:val="22"/>
          <w:szCs w:val="22"/>
        </w:rPr>
      </w:pPr>
    </w:p>
    <w:p w14:paraId="039A608F" w14:textId="77777777" w:rsidR="009E37CD" w:rsidRPr="00E71826" w:rsidRDefault="009E37CD" w:rsidP="00AD100C">
      <w:pPr>
        <w:suppressAutoHyphens/>
        <w:rPr>
          <w:rFonts w:ascii="Century Gothic" w:hAnsi="Century Gothic" w:cs="Arial"/>
          <w:sz w:val="22"/>
          <w:szCs w:val="22"/>
        </w:rPr>
      </w:pPr>
      <w:r w:rsidRPr="00E71826">
        <w:rPr>
          <w:rFonts w:ascii="Century Gothic" w:hAnsi="Century Gothic" w:cs="Arial"/>
          <w:sz w:val="22"/>
          <w:szCs w:val="22"/>
        </w:rPr>
        <w:t>Details of the project in respect of which an Award is made may be shared in confidence with potential funders of the Charity to raise funding for the Award.</w:t>
      </w:r>
    </w:p>
    <w:p w14:paraId="5476FCDA" w14:textId="77777777" w:rsidR="009E37CD" w:rsidRPr="00E71826" w:rsidRDefault="009E37CD" w:rsidP="00AD100C">
      <w:pPr>
        <w:suppressAutoHyphens/>
        <w:rPr>
          <w:rFonts w:ascii="Century Gothic" w:hAnsi="Century Gothic" w:cs="Arial"/>
          <w:sz w:val="22"/>
          <w:szCs w:val="22"/>
        </w:rPr>
      </w:pPr>
    </w:p>
    <w:p w14:paraId="73CF2C28" w14:textId="77777777" w:rsidR="009E37CD" w:rsidRPr="00E71826" w:rsidRDefault="009E37CD" w:rsidP="00AD100C">
      <w:pPr>
        <w:suppressAutoHyphens/>
        <w:rPr>
          <w:rFonts w:ascii="Century Gothic" w:hAnsi="Century Gothic" w:cs="Arial"/>
          <w:sz w:val="22"/>
          <w:szCs w:val="22"/>
        </w:rPr>
      </w:pPr>
      <w:r w:rsidRPr="00E71826">
        <w:rPr>
          <w:rFonts w:ascii="Century Gothic" w:hAnsi="Century Gothic" w:cs="Arial"/>
          <w:sz w:val="22"/>
          <w:szCs w:val="22"/>
        </w:rPr>
        <w:t xml:space="preserve">The grant start date will need to be agreed in writing (by email) once any conditions set out in the award letter have been met and ethical approvals (if required) are in place. </w:t>
      </w:r>
    </w:p>
    <w:p w14:paraId="6DDDE91F" w14:textId="77777777" w:rsidR="009E37CD" w:rsidRPr="00E71826" w:rsidRDefault="009E37CD" w:rsidP="00AD100C">
      <w:pPr>
        <w:suppressAutoHyphens/>
        <w:rPr>
          <w:rFonts w:ascii="Century Gothic" w:hAnsi="Century Gothic" w:cs="Arial"/>
          <w:sz w:val="22"/>
          <w:szCs w:val="22"/>
        </w:rPr>
      </w:pPr>
    </w:p>
    <w:p w14:paraId="75454E5B" w14:textId="77777777" w:rsidR="009E37CD" w:rsidRPr="00E71826" w:rsidRDefault="009E37CD" w:rsidP="00AD100C">
      <w:pPr>
        <w:pStyle w:val="Heading5"/>
        <w:keepNext/>
        <w:suppressAutoHyphens/>
        <w:rPr>
          <w:rFonts w:ascii="Century Gothic" w:hAnsi="Century Gothic" w:cs="Arial"/>
          <w:sz w:val="22"/>
          <w:szCs w:val="22"/>
        </w:rPr>
      </w:pPr>
      <w:r w:rsidRPr="00E71826">
        <w:rPr>
          <w:rFonts w:ascii="Century Gothic" w:hAnsi="Century Gothic" w:cs="Arial"/>
          <w:b/>
          <w:bCs/>
          <w:sz w:val="22"/>
          <w:szCs w:val="22"/>
        </w:rPr>
        <w:t>Payment of Awards</w:t>
      </w:r>
    </w:p>
    <w:p w14:paraId="594F4191" w14:textId="761FC17F" w:rsidR="009E37CD" w:rsidRPr="00E71826" w:rsidRDefault="009E37CD" w:rsidP="00AD100C">
      <w:pPr>
        <w:suppressAutoHyphens/>
        <w:rPr>
          <w:rFonts w:ascii="Century Gothic" w:hAnsi="Century Gothic" w:cs="Arial"/>
          <w:color w:val="FF0000"/>
          <w:sz w:val="22"/>
          <w:szCs w:val="22"/>
        </w:rPr>
      </w:pPr>
      <w:r w:rsidRPr="00B14B36">
        <w:rPr>
          <w:rFonts w:ascii="Century Gothic" w:hAnsi="Century Gothic" w:cs="Arial"/>
          <w:sz w:val="22"/>
          <w:szCs w:val="22"/>
        </w:rPr>
        <w:t>Awards are paid on receipt of a valid invoice (detailing approved costs incurred during a defined period) from the department administering your research funds. The Host Institute should invoice quarterly, in arrears for actual expenses incurred.</w:t>
      </w:r>
      <w:r w:rsidRPr="00E71826">
        <w:rPr>
          <w:rFonts w:ascii="Century Gothic" w:hAnsi="Century Gothic" w:cs="Arial"/>
          <w:sz w:val="22"/>
          <w:szCs w:val="22"/>
        </w:rPr>
        <w:t xml:space="preserve"> </w:t>
      </w:r>
      <w:r w:rsidR="00CB3610">
        <w:rPr>
          <w:rFonts w:ascii="Century Gothic" w:hAnsi="Century Gothic" w:cs="Arial"/>
          <w:sz w:val="22"/>
          <w:szCs w:val="22"/>
        </w:rPr>
        <w:t xml:space="preserve">There is an expectation that the Charity will </w:t>
      </w:r>
      <w:r w:rsidR="00A1035F">
        <w:rPr>
          <w:rFonts w:ascii="Century Gothic" w:hAnsi="Century Gothic" w:cs="Arial"/>
          <w:sz w:val="22"/>
          <w:szCs w:val="22"/>
        </w:rPr>
        <w:t xml:space="preserve">receive </w:t>
      </w:r>
      <w:r w:rsidR="00CB3610">
        <w:rPr>
          <w:rFonts w:ascii="Century Gothic" w:hAnsi="Century Gothic" w:cs="Arial"/>
          <w:sz w:val="22"/>
          <w:szCs w:val="22"/>
        </w:rPr>
        <w:t>invoices in a timely manner.</w:t>
      </w:r>
    </w:p>
    <w:p w14:paraId="50933C4E" w14:textId="77777777" w:rsidR="009E37CD" w:rsidRPr="00E71826" w:rsidRDefault="009E37CD" w:rsidP="00AD100C">
      <w:pPr>
        <w:suppressAutoHyphens/>
        <w:rPr>
          <w:rFonts w:ascii="Century Gothic" w:hAnsi="Century Gothic" w:cs="Arial"/>
          <w:b/>
          <w:bCs/>
          <w:sz w:val="22"/>
          <w:szCs w:val="22"/>
        </w:rPr>
      </w:pPr>
    </w:p>
    <w:p w14:paraId="3B7D5401" w14:textId="77777777" w:rsidR="009E37CD" w:rsidRPr="00E71826" w:rsidRDefault="009E37CD" w:rsidP="00AD100C">
      <w:pPr>
        <w:suppressAutoHyphens/>
        <w:rPr>
          <w:rFonts w:ascii="Century Gothic" w:hAnsi="Century Gothic" w:cs="Arial"/>
          <w:sz w:val="22"/>
          <w:szCs w:val="22"/>
        </w:rPr>
      </w:pPr>
      <w:r w:rsidRPr="00E71826">
        <w:rPr>
          <w:rFonts w:ascii="Century Gothic" w:hAnsi="Century Gothic" w:cs="Arial"/>
          <w:sz w:val="22"/>
          <w:szCs w:val="22"/>
        </w:rPr>
        <w:t>Host institutions must invoice any final costs within six months of completion of the award. Any invoices received after this time will not be paid.</w:t>
      </w:r>
    </w:p>
    <w:p w14:paraId="520C71C5" w14:textId="77777777" w:rsidR="009E37CD" w:rsidRPr="00E71826" w:rsidRDefault="009E37CD" w:rsidP="00AD100C">
      <w:pPr>
        <w:suppressAutoHyphens/>
        <w:rPr>
          <w:rFonts w:ascii="Century Gothic" w:hAnsi="Century Gothic" w:cs="Arial"/>
          <w:b/>
          <w:bCs/>
          <w:sz w:val="22"/>
          <w:szCs w:val="22"/>
        </w:rPr>
      </w:pPr>
    </w:p>
    <w:p w14:paraId="42757060" w14:textId="77777777" w:rsidR="009E37CD" w:rsidRPr="00E71826" w:rsidRDefault="009E37CD" w:rsidP="00AD100C">
      <w:pPr>
        <w:suppressAutoHyphens/>
        <w:rPr>
          <w:rFonts w:ascii="Century Gothic" w:hAnsi="Century Gothic" w:cs="Arial"/>
          <w:b/>
          <w:bCs/>
          <w:sz w:val="22"/>
          <w:szCs w:val="22"/>
        </w:rPr>
      </w:pPr>
      <w:r w:rsidRPr="00E71826">
        <w:rPr>
          <w:rFonts w:ascii="Century Gothic" w:hAnsi="Century Gothic" w:cs="Arial"/>
          <w:b/>
          <w:bCs/>
          <w:sz w:val="22"/>
          <w:szCs w:val="22"/>
        </w:rPr>
        <w:t>Supervision</w:t>
      </w:r>
    </w:p>
    <w:p w14:paraId="733B5EBC" w14:textId="77777777" w:rsidR="009E37CD" w:rsidRPr="00E71826" w:rsidRDefault="009E37CD" w:rsidP="00AD100C">
      <w:pPr>
        <w:suppressAutoHyphens/>
        <w:rPr>
          <w:rFonts w:ascii="Century Gothic" w:hAnsi="Century Gothic" w:cs="Arial"/>
          <w:bCs/>
          <w:sz w:val="22"/>
          <w:szCs w:val="22"/>
        </w:rPr>
      </w:pPr>
      <w:r w:rsidRPr="00E71826">
        <w:rPr>
          <w:rFonts w:ascii="Century Gothic" w:hAnsi="Century Gothic" w:cs="Arial"/>
          <w:bCs/>
          <w:sz w:val="22"/>
          <w:szCs w:val="22"/>
        </w:rPr>
        <w:t>The Charity Commission places a duty on the trustees of charities which fund research to ensure that adequate arrangements are made for the proper supervision of the research that is being undertaken. The Charity does not have any permanent staff who are able to undertake a supervisory role directly and, therefore, the Charity requires that Host Institutions have in place policies and procedures to protect against scientific fraud.</w:t>
      </w:r>
    </w:p>
    <w:p w14:paraId="47AE3461" w14:textId="77777777" w:rsidR="009E37CD" w:rsidRPr="00E71826" w:rsidRDefault="009E37CD" w:rsidP="00AD100C">
      <w:pPr>
        <w:suppressAutoHyphens/>
        <w:rPr>
          <w:rFonts w:ascii="Century Gothic" w:hAnsi="Century Gothic" w:cs="Arial"/>
          <w:sz w:val="22"/>
          <w:szCs w:val="22"/>
        </w:rPr>
      </w:pPr>
    </w:p>
    <w:p w14:paraId="011C3E3D" w14:textId="77777777" w:rsidR="009E37CD" w:rsidRPr="00E71826" w:rsidRDefault="009E37CD" w:rsidP="00AD100C">
      <w:pPr>
        <w:spacing w:line="245" w:lineRule="atLeast"/>
        <w:rPr>
          <w:rFonts w:ascii="Century Gothic" w:hAnsi="Century Gothic" w:cs="Arial"/>
          <w:sz w:val="22"/>
          <w:szCs w:val="22"/>
        </w:rPr>
      </w:pPr>
      <w:r w:rsidRPr="00E71826">
        <w:rPr>
          <w:rFonts w:ascii="Century Gothic" w:hAnsi="Century Gothic" w:cs="Arial"/>
          <w:sz w:val="22"/>
          <w:szCs w:val="22"/>
        </w:rPr>
        <w:t>The AMRC suggests that a procedure for dealing with accusations of scientific fraud would cover the following elements:</w:t>
      </w:r>
    </w:p>
    <w:p w14:paraId="338C6B33" w14:textId="77777777" w:rsidR="009E37CD" w:rsidRPr="00E71826" w:rsidRDefault="009E37CD" w:rsidP="00AD100C">
      <w:pPr>
        <w:spacing w:line="245" w:lineRule="atLeast"/>
        <w:rPr>
          <w:rFonts w:ascii="Century Gothic" w:hAnsi="Century Gothic" w:cs="Arial"/>
          <w:sz w:val="22"/>
          <w:szCs w:val="22"/>
        </w:rPr>
      </w:pPr>
      <w:r w:rsidRPr="00E71826">
        <w:rPr>
          <w:rFonts w:ascii="Century Gothic" w:hAnsi="Century Gothic" w:cs="Arial"/>
          <w:sz w:val="22"/>
          <w:szCs w:val="22"/>
        </w:rPr>
        <w:t xml:space="preserve"> </w:t>
      </w:r>
    </w:p>
    <w:p w14:paraId="2CF9507B" w14:textId="3BAABCA2" w:rsidR="009E37CD" w:rsidRPr="009E37CD" w:rsidRDefault="009E37CD" w:rsidP="00AD100C">
      <w:pPr>
        <w:pStyle w:val="ListParagraph"/>
        <w:numPr>
          <w:ilvl w:val="0"/>
          <w:numId w:val="31"/>
        </w:numPr>
        <w:spacing w:line="245" w:lineRule="atLeast"/>
        <w:rPr>
          <w:rFonts w:ascii="Century Gothic" w:hAnsi="Century Gothic" w:cs="Arial"/>
          <w:sz w:val="22"/>
          <w:szCs w:val="22"/>
        </w:rPr>
      </w:pPr>
      <w:r w:rsidRPr="009E37CD">
        <w:rPr>
          <w:rFonts w:ascii="Century Gothic" w:hAnsi="Century Gothic" w:cs="Arial"/>
          <w:sz w:val="22"/>
          <w:szCs w:val="22"/>
        </w:rPr>
        <w:t>a guidance document or code of practice on standards of professional behaviour</w:t>
      </w:r>
      <w:r w:rsidR="007F0120">
        <w:rPr>
          <w:rFonts w:ascii="Century Gothic" w:hAnsi="Century Gothic" w:cs="Arial"/>
          <w:sz w:val="22"/>
          <w:szCs w:val="22"/>
        </w:rPr>
        <w:t>.</w:t>
      </w:r>
    </w:p>
    <w:p w14:paraId="73915290" w14:textId="1E18E235" w:rsidR="009E37CD" w:rsidRPr="009E37CD" w:rsidRDefault="009E37CD" w:rsidP="00AD100C">
      <w:pPr>
        <w:pStyle w:val="ListParagraph"/>
        <w:numPr>
          <w:ilvl w:val="0"/>
          <w:numId w:val="31"/>
        </w:numPr>
        <w:spacing w:line="245" w:lineRule="atLeast"/>
        <w:rPr>
          <w:rFonts w:ascii="Century Gothic" w:hAnsi="Century Gothic" w:cs="Arial"/>
          <w:sz w:val="22"/>
          <w:szCs w:val="22"/>
        </w:rPr>
      </w:pPr>
      <w:r w:rsidRPr="009E37CD">
        <w:rPr>
          <w:rFonts w:ascii="Century Gothic" w:hAnsi="Century Gothic" w:cs="Arial"/>
          <w:sz w:val="22"/>
          <w:szCs w:val="22"/>
        </w:rPr>
        <w:t>provisions for induction and training of staff</w:t>
      </w:r>
      <w:r w:rsidR="007F0120">
        <w:rPr>
          <w:rFonts w:ascii="Century Gothic" w:hAnsi="Century Gothic" w:cs="Arial"/>
          <w:sz w:val="22"/>
          <w:szCs w:val="22"/>
        </w:rPr>
        <w:t>.</w:t>
      </w:r>
    </w:p>
    <w:p w14:paraId="291958A2" w14:textId="014D4794" w:rsidR="009E37CD" w:rsidRPr="009E37CD" w:rsidRDefault="007F0120" w:rsidP="00AD100C">
      <w:pPr>
        <w:pStyle w:val="ListParagraph"/>
        <w:numPr>
          <w:ilvl w:val="0"/>
          <w:numId w:val="31"/>
        </w:numPr>
        <w:spacing w:line="245" w:lineRule="atLeast"/>
        <w:rPr>
          <w:rFonts w:ascii="Century Gothic" w:hAnsi="Century Gothic" w:cs="Arial"/>
          <w:sz w:val="22"/>
          <w:szCs w:val="22"/>
        </w:rPr>
      </w:pPr>
      <w:r w:rsidRPr="009E37CD">
        <w:rPr>
          <w:rFonts w:ascii="Century Gothic" w:hAnsi="Century Gothic" w:cs="Arial"/>
          <w:sz w:val="22"/>
          <w:szCs w:val="22"/>
        </w:rPr>
        <w:t>M</w:t>
      </w:r>
      <w:r w:rsidR="009E37CD" w:rsidRPr="009E37CD">
        <w:rPr>
          <w:rFonts w:ascii="Century Gothic" w:hAnsi="Century Gothic" w:cs="Arial"/>
          <w:sz w:val="22"/>
          <w:szCs w:val="22"/>
        </w:rPr>
        <w:t>onitoring</w:t>
      </w:r>
      <w:r>
        <w:rPr>
          <w:rFonts w:ascii="Century Gothic" w:hAnsi="Century Gothic" w:cs="Arial"/>
          <w:sz w:val="22"/>
          <w:szCs w:val="22"/>
        </w:rPr>
        <w:t>.</w:t>
      </w:r>
    </w:p>
    <w:p w14:paraId="4C6A19E4" w14:textId="0C4FDA0D" w:rsidR="009E37CD" w:rsidRPr="009E37CD" w:rsidRDefault="009E37CD" w:rsidP="00AD100C">
      <w:pPr>
        <w:pStyle w:val="ListParagraph"/>
        <w:numPr>
          <w:ilvl w:val="0"/>
          <w:numId w:val="31"/>
        </w:numPr>
        <w:spacing w:line="245" w:lineRule="atLeast"/>
        <w:rPr>
          <w:rFonts w:ascii="Century Gothic" w:hAnsi="Century Gothic" w:cs="Arial"/>
          <w:sz w:val="22"/>
          <w:szCs w:val="22"/>
        </w:rPr>
      </w:pPr>
      <w:r w:rsidRPr="009E37CD">
        <w:rPr>
          <w:rFonts w:ascii="Century Gothic" w:hAnsi="Century Gothic" w:cs="Arial"/>
          <w:sz w:val="22"/>
          <w:szCs w:val="22"/>
        </w:rPr>
        <w:t>regulations and procedures for handling allegations</w:t>
      </w:r>
      <w:r w:rsidR="007F0120">
        <w:rPr>
          <w:rFonts w:ascii="Century Gothic" w:hAnsi="Century Gothic" w:cs="Arial"/>
          <w:sz w:val="22"/>
          <w:szCs w:val="22"/>
        </w:rPr>
        <w:t>.</w:t>
      </w:r>
    </w:p>
    <w:p w14:paraId="1D700DE8" w14:textId="77777777" w:rsidR="009E37CD" w:rsidRPr="009E37CD" w:rsidRDefault="009E37CD" w:rsidP="00AD100C">
      <w:pPr>
        <w:pStyle w:val="ListParagraph"/>
        <w:numPr>
          <w:ilvl w:val="0"/>
          <w:numId w:val="31"/>
        </w:numPr>
        <w:spacing w:line="245" w:lineRule="atLeast"/>
        <w:rPr>
          <w:rFonts w:ascii="Century Gothic" w:hAnsi="Century Gothic" w:cs="Arial"/>
          <w:sz w:val="22"/>
          <w:szCs w:val="22"/>
        </w:rPr>
      </w:pPr>
      <w:r w:rsidRPr="009E37CD">
        <w:rPr>
          <w:rFonts w:ascii="Century Gothic" w:hAnsi="Century Gothic" w:cs="Arial"/>
          <w:sz w:val="22"/>
          <w:szCs w:val="22"/>
        </w:rPr>
        <w:t>fair procedures and appropriate protection for both the accused and the ‘whistleblower’.</w:t>
      </w:r>
    </w:p>
    <w:p w14:paraId="6ED23B18" w14:textId="77777777" w:rsidR="009E37CD" w:rsidRPr="00E71826" w:rsidRDefault="009E37CD" w:rsidP="00AD100C">
      <w:pPr>
        <w:spacing w:line="245" w:lineRule="atLeast"/>
        <w:ind w:left="720"/>
        <w:rPr>
          <w:rFonts w:ascii="Century Gothic" w:hAnsi="Century Gothic" w:cs="Arial"/>
          <w:sz w:val="22"/>
          <w:szCs w:val="22"/>
        </w:rPr>
      </w:pPr>
    </w:p>
    <w:p w14:paraId="1232024E" w14:textId="4B0A1A02" w:rsidR="009E37CD" w:rsidRPr="00E71826" w:rsidRDefault="009E37CD" w:rsidP="00AD100C">
      <w:pPr>
        <w:spacing w:line="245" w:lineRule="atLeast"/>
        <w:rPr>
          <w:rFonts w:ascii="Century Gothic" w:hAnsi="Century Gothic" w:cs="Arial"/>
          <w:sz w:val="22"/>
          <w:szCs w:val="22"/>
        </w:rPr>
      </w:pPr>
      <w:r w:rsidRPr="00E71826">
        <w:rPr>
          <w:rFonts w:ascii="Century Gothic" w:hAnsi="Century Gothic" w:cs="Arial"/>
          <w:sz w:val="22"/>
          <w:szCs w:val="22"/>
        </w:rPr>
        <w:t xml:space="preserve">The Charity requires Principal Investigators and Host Institutions to supervise the research undertaken in line with the </w:t>
      </w:r>
      <w:hyperlink r:id="rId26" w:history="1">
        <w:r w:rsidRPr="00E71826">
          <w:rPr>
            <w:rStyle w:val="Hyperlink"/>
            <w:rFonts w:ascii="Century Gothic" w:hAnsi="Century Gothic" w:cs="Arial"/>
            <w:sz w:val="22"/>
            <w:szCs w:val="22"/>
          </w:rPr>
          <w:t>Universities UK’s Concordat to Support Research Integrity</w:t>
        </w:r>
      </w:hyperlink>
      <w:r w:rsidRPr="00E71826">
        <w:rPr>
          <w:rFonts w:ascii="Century Gothic" w:hAnsi="Century Gothic" w:cs="Arial"/>
          <w:sz w:val="22"/>
          <w:szCs w:val="22"/>
        </w:rPr>
        <w:t>.</w:t>
      </w:r>
    </w:p>
    <w:p w14:paraId="238F241C" w14:textId="77777777" w:rsidR="009E37CD" w:rsidRPr="00E71826" w:rsidRDefault="009E37CD" w:rsidP="00AD100C">
      <w:pPr>
        <w:spacing w:line="245" w:lineRule="atLeast"/>
        <w:rPr>
          <w:rFonts w:ascii="Century Gothic" w:hAnsi="Century Gothic" w:cs="Arial"/>
          <w:sz w:val="22"/>
          <w:szCs w:val="22"/>
        </w:rPr>
      </w:pPr>
    </w:p>
    <w:p w14:paraId="67804400" w14:textId="400701D0" w:rsidR="009E37CD" w:rsidRPr="00E71826" w:rsidRDefault="009E37CD" w:rsidP="00AD100C">
      <w:pPr>
        <w:spacing w:line="245" w:lineRule="atLeast"/>
        <w:rPr>
          <w:rFonts w:ascii="Century Gothic" w:hAnsi="Century Gothic" w:cs="Arial"/>
          <w:b/>
          <w:bCs/>
          <w:sz w:val="22"/>
          <w:szCs w:val="22"/>
        </w:rPr>
      </w:pPr>
      <w:r w:rsidRPr="00E71826">
        <w:rPr>
          <w:rFonts w:ascii="Century Gothic" w:hAnsi="Century Gothic" w:cs="Arial"/>
          <w:b/>
          <w:bCs/>
          <w:sz w:val="22"/>
          <w:szCs w:val="22"/>
        </w:rPr>
        <w:t>Reports Required</w:t>
      </w:r>
    </w:p>
    <w:p w14:paraId="0BF10082" w14:textId="7464B5AA" w:rsidR="009E37CD" w:rsidRPr="00E71826" w:rsidRDefault="009E37CD" w:rsidP="00AD100C">
      <w:pPr>
        <w:suppressAutoHyphens/>
        <w:rPr>
          <w:rFonts w:ascii="Century Gothic" w:hAnsi="Century Gothic" w:cs="Arial"/>
          <w:sz w:val="22"/>
          <w:szCs w:val="22"/>
        </w:rPr>
      </w:pPr>
      <w:r w:rsidRPr="00E71826">
        <w:rPr>
          <w:rFonts w:ascii="Century Gothic" w:hAnsi="Century Gothic" w:cs="Arial"/>
          <w:sz w:val="22"/>
          <w:szCs w:val="22"/>
        </w:rPr>
        <w:t xml:space="preserve">A full report is required within three months of the completion of the research project. If you are unable to report within the required timescale, you are required to request a </w:t>
      </w:r>
      <w:r w:rsidR="003567D0">
        <w:rPr>
          <w:rFonts w:ascii="Century Gothic" w:hAnsi="Century Gothic" w:cs="Arial"/>
          <w:sz w:val="22"/>
          <w:szCs w:val="22"/>
        </w:rPr>
        <w:t>no-cost</w:t>
      </w:r>
      <w:r w:rsidRPr="00E71826">
        <w:rPr>
          <w:rFonts w:ascii="Century Gothic" w:hAnsi="Century Gothic" w:cs="Arial"/>
          <w:sz w:val="22"/>
          <w:szCs w:val="22"/>
        </w:rPr>
        <w:t xml:space="preserve"> extension providing a justification for the additional time required. Payment of the last 10% of the grant funds will be held until such time as the report is received. In the case of two- or three-year awards, an interim report is also required at the end of each year of the project for review by a member of the Awards Panel. </w:t>
      </w:r>
    </w:p>
    <w:p w14:paraId="37AD42B6" w14:textId="77777777" w:rsidR="009E37CD" w:rsidRPr="00E71826" w:rsidRDefault="009E37CD" w:rsidP="00AD100C">
      <w:pPr>
        <w:suppressAutoHyphens/>
        <w:rPr>
          <w:rFonts w:ascii="Century Gothic" w:hAnsi="Century Gothic" w:cs="Arial"/>
          <w:sz w:val="22"/>
          <w:szCs w:val="22"/>
        </w:rPr>
      </w:pPr>
    </w:p>
    <w:p w14:paraId="0CE4FE89" w14:textId="487690B0" w:rsidR="009E37CD" w:rsidRPr="00E71826" w:rsidRDefault="009E37CD" w:rsidP="00AD100C">
      <w:pPr>
        <w:suppressAutoHyphens/>
        <w:rPr>
          <w:rFonts w:ascii="Century Gothic" w:hAnsi="Century Gothic" w:cs="Arial"/>
          <w:sz w:val="22"/>
          <w:szCs w:val="22"/>
        </w:rPr>
      </w:pPr>
      <w:r w:rsidRPr="00E71826">
        <w:rPr>
          <w:rFonts w:ascii="Century Gothic" w:hAnsi="Century Gothic" w:cs="Arial"/>
          <w:sz w:val="22"/>
          <w:szCs w:val="22"/>
        </w:rPr>
        <w:t xml:space="preserve">Both interim and final reports must be submitted </w:t>
      </w:r>
      <w:r>
        <w:rPr>
          <w:rFonts w:ascii="Century Gothic" w:hAnsi="Century Gothic" w:cs="Arial"/>
          <w:sz w:val="22"/>
          <w:szCs w:val="22"/>
        </w:rPr>
        <w:t xml:space="preserve">via </w:t>
      </w:r>
      <w:hyperlink r:id="rId27">
        <w:proofErr w:type="spellStart"/>
        <w:r w:rsidR="20DD72AE" w:rsidRPr="781730B9">
          <w:rPr>
            <w:rStyle w:val="Hyperlink"/>
            <w:rFonts w:ascii="Century Gothic" w:hAnsi="Century Gothic" w:cs="Arial"/>
            <w:sz w:val="22"/>
            <w:szCs w:val="22"/>
          </w:rPr>
          <w:t>Flexigrant</w:t>
        </w:r>
        <w:proofErr w:type="spellEnd"/>
      </w:hyperlink>
      <w:r>
        <w:rPr>
          <w:rFonts w:ascii="Century Gothic" w:hAnsi="Century Gothic" w:cs="Arial"/>
          <w:sz w:val="22"/>
          <w:szCs w:val="22"/>
        </w:rPr>
        <w:t xml:space="preserve"> </w:t>
      </w:r>
      <w:r w:rsidRPr="00E71826">
        <w:rPr>
          <w:rFonts w:ascii="Century Gothic" w:hAnsi="Century Gothic" w:cs="Arial"/>
          <w:sz w:val="22"/>
          <w:szCs w:val="22"/>
        </w:rPr>
        <w:t>and should include a short report of the progress or outcome in language understandable to the general public. This may be published on the Crohn’s &amp; Colitis UK website. Reports may also be shared with third party funders who have contributed to the funding of Awards.</w:t>
      </w:r>
    </w:p>
    <w:p w14:paraId="48058D02" w14:textId="77777777" w:rsidR="009E37CD" w:rsidRPr="00E71826" w:rsidRDefault="009E37CD" w:rsidP="00AD100C">
      <w:pPr>
        <w:suppressAutoHyphens/>
        <w:rPr>
          <w:rFonts w:ascii="Century Gothic" w:hAnsi="Century Gothic" w:cs="Arial"/>
          <w:sz w:val="22"/>
          <w:szCs w:val="22"/>
        </w:rPr>
      </w:pPr>
    </w:p>
    <w:p w14:paraId="17FF6B42" w14:textId="77777777" w:rsidR="009E37CD" w:rsidRPr="00E71826" w:rsidRDefault="009E37CD" w:rsidP="00AD100C">
      <w:pPr>
        <w:suppressAutoHyphens/>
        <w:rPr>
          <w:rFonts w:ascii="Century Gothic" w:hAnsi="Century Gothic" w:cs="Arial"/>
          <w:sz w:val="22"/>
          <w:szCs w:val="22"/>
        </w:rPr>
      </w:pPr>
      <w:r w:rsidRPr="00E71826">
        <w:rPr>
          <w:rFonts w:ascii="Century Gothic" w:hAnsi="Century Gothic" w:cs="Arial"/>
          <w:sz w:val="22"/>
          <w:szCs w:val="22"/>
        </w:rPr>
        <w:t xml:space="preserve">Reports on the impact of the research undertaken are also required by way of annual submission through </w:t>
      </w:r>
      <w:proofErr w:type="spellStart"/>
      <w:r w:rsidRPr="00E71826">
        <w:rPr>
          <w:rFonts w:ascii="Century Gothic" w:hAnsi="Century Gothic" w:cs="Arial"/>
          <w:sz w:val="22"/>
          <w:szCs w:val="22"/>
        </w:rPr>
        <w:t>Researchfish</w:t>
      </w:r>
      <w:proofErr w:type="spellEnd"/>
      <w:r w:rsidRPr="00E71826">
        <w:rPr>
          <w:rFonts w:ascii="Century Gothic" w:hAnsi="Century Gothic" w:cs="Arial"/>
          <w:sz w:val="22"/>
          <w:szCs w:val="22"/>
        </w:rPr>
        <w:t xml:space="preserve"> in addition to the interim and final reports.</w:t>
      </w:r>
    </w:p>
    <w:p w14:paraId="3CC27B2C" w14:textId="77777777" w:rsidR="009E37CD" w:rsidRPr="00E71826" w:rsidRDefault="009E37CD" w:rsidP="00AD100C">
      <w:pPr>
        <w:suppressAutoHyphens/>
        <w:rPr>
          <w:rFonts w:ascii="Century Gothic" w:hAnsi="Century Gothic" w:cs="Arial"/>
          <w:sz w:val="22"/>
          <w:szCs w:val="22"/>
        </w:rPr>
      </w:pPr>
    </w:p>
    <w:p w14:paraId="63D74110" w14:textId="77777777" w:rsidR="009E37CD" w:rsidRPr="00E71826" w:rsidRDefault="009E37CD" w:rsidP="00AD100C">
      <w:pPr>
        <w:pStyle w:val="Heading5"/>
        <w:keepNext/>
        <w:suppressAutoHyphens/>
        <w:rPr>
          <w:rFonts w:ascii="Century Gothic" w:hAnsi="Century Gothic" w:cs="Arial"/>
          <w:b/>
          <w:bCs/>
          <w:sz w:val="22"/>
          <w:szCs w:val="22"/>
        </w:rPr>
      </w:pPr>
      <w:r w:rsidRPr="00E71826">
        <w:rPr>
          <w:rFonts w:ascii="Century Gothic" w:hAnsi="Century Gothic" w:cs="Arial"/>
          <w:b/>
          <w:bCs/>
          <w:sz w:val="22"/>
          <w:szCs w:val="22"/>
        </w:rPr>
        <w:t>Acknowledgement of Crohn’s &amp; Colitis UK funding</w:t>
      </w:r>
    </w:p>
    <w:p w14:paraId="02D4AFA7" w14:textId="77777777" w:rsidR="009E37CD" w:rsidRDefault="009E37CD" w:rsidP="00AD100C">
      <w:pPr>
        <w:suppressAutoHyphens/>
        <w:rPr>
          <w:rFonts w:ascii="Century Gothic" w:hAnsi="Century Gothic" w:cs="Arial"/>
          <w:sz w:val="22"/>
          <w:szCs w:val="22"/>
        </w:rPr>
      </w:pPr>
      <w:r w:rsidRPr="00E71826">
        <w:rPr>
          <w:rFonts w:ascii="Century Gothic" w:hAnsi="Century Gothic" w:cs="Arial"/>
          <w:sz w:val="22"/>
          <w:szCs w:val="22"/>
        </w:rPr>
        <w:t xml:space="preserve">It is expected that all publications or presentations arising from Crohn’s &amp; Colitis UK funded projects should acknowledge the funding given by the Charity. Greater public and professional recognition of the Charity’s role will help us in the task of raising more research funds. </w:t>
      </w:r>
    </w:p>
    <w:p w14:paraId="3630E44B" w14:textId="77777777" w:rsidR="00C61A00" w:rsidRPr="00E71826" w:rsidRDefault="00C61A00" w:rsidP="00AD100C">
      <w:pPr>
        <w:suppressAutoHyphens/>
        <w:rPr>
          <w:rFonts w:ascii="Century Gothic" w:hAnsi="Century Gothic" w:cs="Arial"/>
          <w:b/>
          <w:bCs/>
          <w:sz w:val="22"/>
          <w:szCs w:val="22"/>
        </w:rPr>
      </w:pPr>
    </w:p>
    <w:p w14:paraId="34634581" w14:textId="77777777" w:rsidR="009E37CD" w:rsidRPr="00E71826" w:rsidRDefault="009E37CD" w:rsidP="00AD100C">
      <w:pPr>
        <w:suppressAutoHyphens/>
        <w:rPr>
          <w:rFonts w:ascii="Century Gothic" w:hAnsi="Century Gothic" w:cs="Arial"/>
          <w:sz w:val="22"/>
          <w:szCs w:val="22"/>
        </w:rPr>
      </w:pPr>
    </w:p>
    <w:p w14:paraId="5F6E234E" w14:textId="77777777" w:rsidR="009E37CD" w:rsidRPr="00E71826" w:rsidRDefault="009E37CD" w:rsidP="00AD100C">
      <w:pPr>
        <w:suppressAutoHyphens/>
        <w:rPr>
          <w:rFonts w:ascii="Century Gothic" w:hAnsi="Century Gothic" w:cs="Arial"/>
          <w:sz w:val="22"/>
          <w:szCs w:val="22"/>
        </w:rPr>
      </w:pPr>
      <w:r w:rsidRPr="00E71826">
        <w:rPr>
          <w:rFonts w:ascii="Century Gothic" w:hAnsi="Century Gothic" w:cs="Arial"/>
          <w:sz w:val="22"/>
          <w:szCs w:val="22"/>
        </w:rPr>
        <w:t xml:space="preserve">A copy of any publication based on or arising from the research should be sent to </w:t>
      </w:r>
      <w:hyperlink r:id="rId28" w:history="1">
        <w:r w:rsidRPr="00E71826">
          <w:rPr>
            <w:rStyle w:val="Hyperlink"/>
            <w:rFonts w:ascii="Century Gothic" w:hAnsi="Century Gothic" w:cs="Arial"/>
            <w:sz w:val="22"/>
            <w:szCs w:val="22"/>
          </w:rPr>
          <w:t>research@crohnsandcolitis.org.uk</w:t>
        </w:r>
      </w:hyperlink>
      <w:r w:rsidRPr="00E71826">
        <w:rPr>
          <w:rFonts w:ascii="Century Gothic" w:hAnsi="Century Gothic" w:cs="Arial"/>
          <w:sz w:val="22"/>
          <w:szCs w:val="22"/>
        </w:rPr>
        <w:t xml:space="preserve"> </w:t>
      </w:r>
    </w:p>
    <w:p w14:paraId="1F4D5615" w14:textId="77777777" w:rsidR="009E37CD" w:rsidRPr="00E71826" w:rsidRDefault="009E37CD" w:rsidP="00AD100C">
      <w:pPr>
        <w:suppressAutoHyphens/>
        <w:rPr>
          <w:rFonts w:ascii="Century Gothic" w:hAnsi="Century Gothic" w:cs="Arial"/>
          <w:sz w:val="22"/>
          <w:szCs w:val="22"/>
        </w:rPr>
      </w:pPr>
    </w:p>
    <w:p w14:paraId="257F9561" w14:textId="77777777" w:rsidR="009E37CD" w:rsidRPr="00E71826" w:rsidRDefault="009E37CD" w:rsidP="00AD100C">
      <w:pPr>
        <w:pStyle w:val="Heading5"/>
        <w:keepNext/>
        <w:suppressAutoHyphens/>
        <w:rPr>
          <w:rFonts w:ascii="Century Gothic" w:hAnsi="Century Gothic" w:cs="Arial"/>
          <w:b/>
          <w:bCs/>
          <w:sz w:val="22"/>
          <w:szCs w:val="22"/>
        </w:rPr>
      </w:pPr>
      <w:r w:rsidRPr="00E71826">
        <w:rPr>
          <w:rFonts w:ascii="Century Gothic" w:hAnsi="Century Gothic" w:cs="Arial"/>
          <w:b/>
          <w:bCs/>
          <w:sz w:val="22"/>
          <w:szCs w:val="22"/>
        </w:rPr>
        <w:t>Feedback to Crohn’s &amp; Colitis UK members and supporters</w:t>
      </w:r>
    </w:p>
    <w:p w14:paraId="4DB754EB" w14:textId="6E9D4134" w:rsidR="009E37CD" w:rsidRPr="00E71826" w:rsidRDefault="009E37CD" w:rsidP="00AD100C">
      <w:pPr>
        <w:suppressAutoHyphens/>
        <w:rPr>
          <w:rFonts w:ascii="Century Gothic" w:hAnsi="Century Gothic" w:cs="Arial"/>
          <w:sz w:val="22"/>
          <w:szCs w:val="22"/>
        </w:rPr>
      </w:pPr>
      <w:r w:rsidRPr="00E71826">
        <w:rPr>
          <w:rFonts w:ascii="Century Gothic" w:hAnsi="Century Gothic" w:cs="Arial"/>
          <w:sz w:val="22"/>
          <w:szCs w:val="22"/>
        </w:rPr>
        <w:t xml:space="preserve">The Charity’s members are very keen to learn of progress in </w:t>
      </w:r>
      <w:r w:rsidR="00554671" w:rsidRPr="00E71826">
        <w:rPr>
          <w:rFonts w:ascii="Century Gothic" w:hAnsi="Century Gothic" w:cs="Arial"/>
          <w:sz w:val="22"/>
          <w:szCs w:val="22"/>
        </w:rPr>
        <w:t>research,</w:t>
      </w:r>
      <w:r w:rsidRPr="00E71826">
        <w:rPr>
          <w:rFonts w:ascii="Century Gothic" w:hAnsi="Century Gothic" w:cs="Arial"/>
          <w:sz w:val="22"/>
          <w:szCs w:val="22"/>
        </w:rPr>
        <w:t xml:space="preserve"> and it is important that they receive regular feedback on what happens to the Charity’s research funds. Our supporters have raised over £11 million for research. This is a tremendous achievement</w:t>
      </w:r>
      <w:r w:rsidR="007F0120">
        <w:rPr>
          <w:rFonts w:ascii="Century Gothic" w:hAnsi="Century Gothic" w:cs="Arial"/>
          <w:sz w:val="22"/>
          <w:szCs w:val="22"/>
        </w:rPr>
        <w:t>,</w:t>
      </w:r>
      <w:r w:rsidRPr="00E71826">
        <w:rPr>
          <w:rFonts w:ascii="Century Gothic" w:hAnsi="Century Gothic" w:cs="Arial"/>
          <w:sz w:val="22"/>
          <w:szCs w:val="22"/>
        </w:rPr>
        <w:t xml:space="preserve"> and you can help us to maintain their motivation by agreeing to give an occasional talk</w:t>
      </w:r>
      <w:r w:rsidR="007F0120">
        <w:rPr>
          <w:rFonts w:ascii="Century Gothic" w:hAnsi="Century Gothic" w:cs="Arial"/>
          <w:sz w:val="22"/>
          <w:szCs w:val="22"/>
        </w:rPr>
        <w:t>,</w:t>
      </w:r>
      <w:r w:rsidRPr="00E71826">
        <w:rPr>
          <w:rFonts w:ascii="Century Gothic" w:hAnsi="Century Gothic" w:cs="Arial"/>
          <w:sz w:val="22"/>
          <w:szCs w:val="22"/>
        </w:rPr>
        <w:t xml:space="preserve"> e.g. to a local Crohn’s &amp; Colitis UK network, and by providing the required project reports. </w:t>
      </w:r>
    </w:p>
    <w:p w14:paraId="0D418F25" w14:textId="77777777" w:rsidR="009E37CD" w:rsidRPr="00E71826" w:rsidRDefault="009E37CD" w:rsidP="00AD100C">
      <w:pPr>
        <w:suppressAutoHyphens/>
        <w:rPr>
          <w:rFonts w:ascii="Century Gothic" w:hAnsi="Century Gothic" w:cs="Arial"/>
          <w:sz w:val="22"/>
          <w:szCs w:val="22"/>
        </w:rPr>
      </w:pPr>
    </w:p>
    <w:p w14:paraId="271D34C4" w14:textId="77777777" w:rsidR="009E37CD" w:rsidRPr="00E71826" w:rsidRDefault="009E37CD" w:rsidP="00AD100C">
      <w:pPr>
        <w:suppressAutoHyphens/>
        <w:rPr>
          <w:rFonts w:ascii="Century Gothic" w:hAnsi="Century Gothic" w:cs="Arial"/>
          <w:sz w:val="22"/>
          <w:szCs w:val="22"/>
        </w:rPr>
      </w:pPr>
      <w:r w:rsidRPr="00E71826">
        <w:rPr>
          <w:rFonts w:ascii="Century Gothic" w:hAnsi="Century Gothic" w:cs="Arial"/>
          <w:sz w:val="22"/>
          <w:szCs w:val="22"/>
        </w:rPr>
        <w:t xml:space="preserve">Our Communications Team is always pleased to receive contributions on research that will help members understand the overall context of the project, the work that is being undertaken and the hoped-for outcome(s). Pictures or illustrations are especially helpful if they are available, even general photographs of ‘the researcher at work’. </w:t>
      </w:r>
    </w:p>
    <w:p w14:paraId="267E1121" w14:textId="77777777" w:rsidR="009E37CD" w:rsidRPr="00E71826" w:rsidRDefault="009E37CD" w:rsidP="00AD100C">
      <w:pPr>
        <w:suppressAutoHyphens/>
        <w:rPr>
          <w:rFonts w:ascii="Century Gothic" w:hAnsi="Century Gothic" w:cs="Arial"/>
          <w:sz w:val="22"/>
          <w:szCs w:val="22"/>
        </w:rPr>
      </w:pPr>
    </w:p>
    <w:p w14:paraId="4D63F53B" w14:textId="089ADB6B" w:rsidR="009E37CD" w:rsidRPr="00E71826" w:rsidRDefault="009E37CD" w:rsidP="00AD100C">
      <w:pPr>
        <w:suppressAutoHyphens/>
        <w:rPr>
          <w:rFonts w:ascii="Century Gothic" w:hAnsi="Century Gothic" w:cs="Arial"/>
          <w:sz w:val="22"/>
          <w:szCs w:val="22"/>
        </w:rPr>
      </w:pPr>
      <w:r w:rsidRPr="00E71826">
        <w:rPr>
          <w:rFonts w:ascii="Century Gothic" w:hAnsi="Century Gothic" w:cs="Arial"/>
          <w:sz w:val="22"/>
          <w:szCs w:val="22"/>
        </w:rPr>
        <w:t>The Charity hopes that any requests for a speaker will be viewed favourably</w:t>
      </w:r>
      <w:r w:rsidR="00AD100C">
        <w:rPr>
          <w:rFonts w:ascii="Century Gothic" w:hAnsi="Century Gothic" w:cs="Arial"/>
          <w:sz w:val="22"/>
          <w:szCs w:val="22"/>
        </w:rPr>
        <w:t>,</w:t>
      </w:r>
      <w:r w:rsidRPr="00E71826">
        <w:rPr>
          <w:rFonts w:ascii="Century Gothic" w:hAnsi="Century Gothic" w:cs="Arial"/>
          <w:sz w:val="22"/>
          <w:szCs w:val="22"/>
        </w:rPr>
        <w:t xml:space="preserve"> provided they</w:t>
      </w:r>
      <w:r w:rsidRPr="00E71826">
        <w:rPr>
          <w:rFonts w:ascii="Century Gothic" w:hAnsi="Century Gothic" w:cs="Arial"/>
          <w:i/>
          <w:iCs/>
          <w:sz w:val="22"/>
          <w:szCs w:val="22"/>
        </w:rPr>
        <w:t xml:space="preserve"> </w:t>
      </w:r>
      <w:r w:rsidRPr="00E71826">
        <w:rPr>
          <w:rFonts w:ascii="Century Gothic" w:hAnsi="Century Gothic" w:cs="Arial"/>
          <w:sz w:val="22"/>
          <w:szCs w:val="22"/>
        </w:rPr>
        <w:t>are</w:t>
      </w:r>
      <w:r w:rsidRPr="00E71826">
        <w:rPr>
          <w:rFonts w:ascii="Century Gothic" w:hAnsi="Century Gothic" w:cs="Arial"/>
          <w:i/>
          <w:iCs/>
          <w:sz w:val="22"/>
          <w:szCs w:val="22"/>
        </w:rPr>
        <w:t xml:space="preserve"> </w:t>
      </w:r>
      <w:r w:rsidRPr="00E71826">
        <w:rPr>
          <w:rFonts w:ascii="Century Gothic" w:hAnsi="Century Gothic" w:cs="Arial"/>
          <w:sz w:val="22"/>
          <w:szCs w:val="22"/>
        </w:rPr>
        <w:t>not too frequent and do</w:t>
      </w:r>
      <w:r w:rsidRPr="00E71826">
        <w:rPr>
          <w:rFonts w:ascii="Century Gothic" w:hAnsi="Century Gothic" w:cs="Arial"/>
          <w:i/>
          <w:iCs/>
          <w:sz w:val="22"/>
          <w:szCs w:val="22"/>
        </w:rPr>
        <w:t xml:space="preserve"> </w:t>
      </w:r>
      <w:r w:rsidRPr="00E71826">
        <w:rPr>
          <w:rFonts w:ascii="Century Gothic" w:hAnsi="Century Gothic" w:cs="Arial"/>
          <w:sz w:val="22"/>
          <w:szCs w:val="22"/>
        </w:rPr>
        <w:t xml:space="preserve">not involve extensive travelling.  Any concerns may be directed to the Charity’s Director </w:t>
      </w:r>
      <w:r>
        <w:rPr>
          <w:rFonts w:ascii="Century Gothic" w:hAnsi="Century Gothic" w:cs="Arial"/>
          <w:sz w:val="22"/>
          <w:szCs w:val="22"/>
        </w:rPr>
        <w:t xml:space="preserve">of Services, Research &amp; Evidence, </w:t>
      </w:r>
      <w:r w:rsidRPr="00CF07D1">
        <w:rPr>
          <w:rFonts w:ascii="Century Gothic" w:hAnsi="Century Gothic" w:cs="Arial"/>
          <w:sz w:val="22"/>
          <w:szCs w:val="22"/>
        </w:rPr>
        <w:t>Catherine Winsor</w:t>
      </w:r>
      <w:r>
        <w:rPr>
          <w:rFonts w:ascii="Century Gothic" w:hAnsi="Century Gothic" w:cs="Arial"/>
          <w:sz w:val="22"/>
          <w:szCs w:val="22"/>
        </w:rPr>
        <w:t xml:space="preserve"> (</w:t>
      </w:r>
      <w:hyperlink r:id="rId29" w:history="1">
        <w:r w:rsidRPr="006A75D4">
          <w:rPr>
            <w:rStyle w:val="Hyperlink"/>
            <w:rFonts w:ascii="Century Gothic" w:hAnsi="Century Gothic" w:cs="Arial"/>
            <w:sz w:val="22"/>
            <w:szCs w:val="22"/>
          </w:rPr>
          <w:t>catherine.winsor@crohnsandcolitis.org.uk</w:t>
        </w:r>
      </w:hyperlink>
      <w:r>
        <w:rPr>
          <w:rFonts w:ascii="Century Gothic" w:hAnsi="Century Gothic" w:cs="Arial"/>
          <w:sz w:val="22"/>
          <w:szCs w:val="22"/>
        </w:rPr>
        <w:t xml:space="preserve">). </w:t>
      </w:r>
    </w:p>
    <w:p w14:paraId="0EC3B4E6" w14:textId="77777777" w:rsidR="009E37CD" w:rsidRPr="00E71826" w:rsidRDefault="009E37CD" w:rsidP="00AD100C">
      <w:pPr>
        <w:suppressAutoHyphens/>
        <w:rPr>
          <w:rFonts w:ascii="Century Gothic" w:hAnsi="Century Gothic" w:cs="Arial"/>
          <w:sz w:val="22"/>
          <w:szCs w:val="22"/>
        </w:rPr>
      </w:pPr>
    </w:p>
    <w:p w14:paraId="5BF3AE02" w14:textId="77777777" w:rsidR="009E37CD" w:rsidRPr="00E71826" w:rsidRDefault="009E37CD" w:rsidP="00AD100C">
      <w:pPr>
        <w:suppressAutoHyphens/>
        <w:rPr>
          <w:rFonts w:ascii="Century Gothic" w:hAnsi="Century Gothic" w:cs="Arial"/>
          <w:sz w:val="22"/>
          <w:szCs w:val="22"/>
        </w:rPr>
      </w:pPr>
      <w:r w:rsidRPr="00E71826">
        <w:rPr>
          <w:rFonts w:ascii="Century Gothic" w:hAnsi="Century Gothic" w:cs="Arial"/>
          <w:b/>
          <w:bCs/>
          <w:sz w:val="22"/>
          <w:szCs w:val="22"/>
        </w:rPr>
        <w:t>Press Statements about Crohn’s &amp; Colitis UK-funded Research</w:t>
      </w:r>
    </w:p>
    <w:p w14:paraId="4E9075C3" w14:textId="77777777" w:rsidR="009E37CD" w:rsidRPr="00E71826" w:rsidRDefault="009E37CD" w:rsidP="00AD100C">
      <w:pPr>
        <w:suppressAutoHyphens/>
        <w:rPr>
          <w:rFonts w:ascii="Century Gothic" w:hAnsi="Century Gothic" w:cs="Arial"/>
          <w:sz w:val="22"/>
          <w:szCs w:val="22"/>
        </w:rPr>
      </w:pPr>
      <w:r w:rsidRPr="00E71826">
        <w:rPr>
          <w:rFonts w:ascii="Century Gothic" w:hAnsi="Century Gothic" w:cs="Arial"/>
          <w:sz w:val="22"/>
          <w:szCs w:val="22"/>
        </w:rPr>
        <w:t>Please inform the Charity’s press office (</w:t>
      </w:r>
      <w:hyperlink r:id="rId30" w:history="1">
        <w:r w:rsidRPr="00E71826">
          <w:rPr>
            <w:rStyle w:val="Hyperlink"/>
            <w:rFonts w:ascii="Century Gothic" w:hAnsi="Century Gothic" w:cs="Arial"/>
            <w:sz w:val="22"/>
            <w:szCs w:val="22"/>
          </w:rPr>
          <w:t>media@crohnsandcolitis.org.uk</w:t>
        </w:r>
      </w:hyperlink>
      <w:r w:rsidRPr="00E71826">
        <w:rPr>
          <w:rFonts w:ascii="Century Gothic" w:hAnsi="Century Gothic" w:cs="Arial"/>
          <w:sz w:val="22"/>
          <w:szCs w:val="22"/>
        </w:rPr>
        <w:t xml:space="preserve">) in advance if you are issuing a press statement about research funded by us. This helps us to prepare a response for any journalist who may ask us to comment. </w:t>
      </w:r>
    </w:p>
    <w:p w14:paraId="17028D8A" w14:textId="77777777" w:rsidR="009E37CD" w:rsidRPr="00E71826" w:rsidRDefault="009E37CD" w:rsidP="00AD100C">
      <w:pPr>
        <w:suppressAutoHyphens/>
        <w:rPr>
          <w:rFonts w:ascii="Century Gothic" w:hAnsi="Century Gothic" w:cs="Arial"/>
          <w:sz w:val="22"/>
          <w:szCs w:val="22"/>
        </w:rPr>
      </w:pPr>
    </w:p>
    <w:p w14:paraId="57FC967D" w14:textId="50933A44" w:rsidR="009E37CD" w:rsidRPr="00E71826" w:rsidRDefault="009E37CD" w:rsidP="00AD100C">
      <w:pPr>
        <w:suppressAutoHyphens/>
        <w:rPr>
          <w:rFonts w:ascii="Century Gothic" w:hAnsi="Century Gothic" w:cs="Arial"/>
          <w:sz w:val="22"/>
          <w:szCs w:val="22"/>
        </w:rPr>
      </w:pPr>
      <w:r w:rsidRPr="00E71826">
        <w:rPr>
          <w:rFonts w:ascii="Century Gothic" w:hAnsi="Century Gothic" w:cs="Arial"/>
          <w:sz w:val="22"/>
          <w:szCs w:val="22"/>
        </w:rPr>
        <w:t>Obtaining publicity for Crohn’s and Colitis is difficult</w:t>
      </w:r>
      <w:r w:rsidR="00741AAF">
        <w:rPr>
          <w:rFonts w:ascii="Century Gothic" w:hAnsi="Century Gothic" w:cs="Arial"/>
          <w:sz w:val="22"/>
          <w:szCs w:val="22"/>
        </w:rPr>
        <w:t>,</w:t>
      </w:r>
      <w:r w:rsidRPr="00E71826">
        <w:rPr>
          <w:rFonts w:ascii="Century Gothic" w:hAnsi="Century Gothic" w:cs="Arial"/>
          <w:sz w:val="22"/>
          <w:szCs w:val="22"/>
        </w:rPr>
        <w:t xml:space="preserve"> and you can help the Charity greatly by giving us advance notice. Local or regional publicity is just as valuable as national coverage.</w:t>
      </w:r>
    </w:p>
    <w:p w14:paraId="10260B76" w14:textId="77777777" w:rsidR="009E37CD" w:rsidRPr="00E71826" w:rsidRDefault="009E37CD" w:rsidP="00AD100C">
      <w:pPr>
        <w:widowControl/>
        <w:autoSpaceDE/>
        <w:autoSpaceDN/>
        <w:adjustRightInd/>
        <w:rPr>
          <w:rFonts w:ascii="Century Gothic" w:hAnsi="Century Gothic" w:cs="Arial"/>
          <w:sz w:val="22"/>
          <w:szCs w:val="22"/>
        </w:rPr>
      </w:pPr>
    </w:p>
    <w:p w14:paraId="6EB22DA8" w14:textId="4AEE3580" w:rsidR="0063693F" w:rsidRPr="00E71826" w:rsidRDefault="0063693F" w:rsidP="00AD100C">
      <w:pPr>
        <w:pStyle w:val="Heading5"/>
        <w:keepNext/>
        <w:suppressAutoHyphens/>
        <w:rPr>
          <w:rFonts w:ascii="Century Gothic" w:hAnsi="Century Gothic" w:cs="Arial"/>
          <w:b/>
          <w:bCs/>
          <w:sz w:val="22"/>
          <w:szCs w:val="22"/>
        </w:rPr>
      </w:pPr>
      <w:r w:rsidRPr="00E71826">
        <w:rPr>
          <w:rFonts w:ascii="Century Gothic" w:hAnsi="Century Gothic" w:cs="Arial"/>
          <w:b/>
          <w:bCs/>
          <w:sz w:val="22"/>
          <w:szCs w:val="22"/>
        </w:rPr>
        <w:t xml:space="preserve">How our </w:t>
      </w:r>
      <w:r w:rsidR="00494C0E" w:rsidRPr="00E71826">
        <w:rPr>
          <w:rFonts w:ascii="Century Gothic" w:hAnsi="Century Gothic" w:cs="Arial"/>
          <w:b/>
          <w:bCs/>
          <w:sz w:val="22"/>
          <w:szCs w:val="22"/>
        </w:rPr>
        <w:t>R</w:t>
      </w:r>
      <w:r w:rsidRPr="00E71826">
        <w:rPr>
          <w:rFonts w:ascii="Century Gothic" w:hAnsi="Century Gothic" w:cs="Arial"/>
          <w:b/>
          <w:bCs/>
          <w:sz w:val="22"/>
          <w:szCs w:val="22"/>
        </w:rPr>
        <w:t>esearch Awards are made</w:t>
      </w:r>
    </w:p>
    <w:p w14:paraId="2E353DE8" w14:textId="17CBD858" w:rsidR="000D6521" w:rsidRPr="00E71826" w:rsidRDefault="000C69D6" w:rsidP="00AD100C">
      <w:pPr>
        <w:suppressAutoHyphens/>
        <w:rPr>
          <w:rFonts w:ascii="Century Gothic" w:hAnsi="Century Gothic" w:cs="Arial"/>
          <w:sz w:val="22"/>
          <w:szCs w:val="22"/>
        </w:rPr>
      </w:pPr>
      <w:r w:rsidRPr="00E71826">
        <w:rPr>
          <w:rFonts w:ascii="Century Gothic" w:hAnsi="Century Gothic" w:cs="Arial"/>
          <w:sz w:val="22"/>
          <w:szCs w:val="22"/>
        </w:rPr>
        <w:t xml:space="preserve">Applications </w:t>
      </w:r>
      <w:r w:rsidR="009835A3" w:rsidRPr="00E71826">
        <w:rPr>
          <w:rFonts w:ascii="Century Gothic" w:hAnsi="Century Gothic" w:cs="Arial"/>
          <w:sz w:val="22"/>
          <w:szCs w:val="22"/>
        </w:rPr>
        <w:t>are subjected to a rigorous peer review process for which the Charity has been awarded a “Best Practice in Peer Review Certificate” by the Association of Medical Research Charities (AMRC).</w:t>
      </w:r>
      <w:r w:rsidR="007B6783" w:rsidRPr="00E71826">
        <w:rPr>
          <w:rFonts w:ascii="Century Gothic" w:hAnsi="Century Gothic" w:cs="Arial"/>
          <w:sz w:val="22"/>
          <w:szCs w:val="22"/>
        </w:rPr>
        <w:t xml:space="preserve"> </w:t>
      </w:r>
      <w:r w:rsidR="009835A3" w:rsidRPr="00E71826">
        <w:rPr>
          <w:rFonts w:ascii="Century Gothic" w:hAnsi="Century Gothic" w:cs="Arial"/>
          <w:sz w:val="22"/>
          <w:szCs w:val="22"/>
        </w:rPr>
        <w:t>The Charity operates a two</w:t>
      </w:r>
      <w:r w:rsidR="00961653" w:rsidRPr="00E71826">
        <w:rPr>
          <w:rFonts w:ascii="Century Gothic" w:hAnsi="Century Gothic" w:cs="Arial"/>
          <w:sz w:val="22"/>
          <w:szCs w:val="22"/>
        </w:rPr>
        <w:t>-</w:t>
      </w:r>
      <w:r w:rsidR="009835A3" w:rsidRPr="00E71826">
        <w:rPr>
          <w:rFonts w:ascii="Century Gothic" w:hAnsi="Century Gothic" w:cs="Arial"/>
          <w:sz w:val="22"/>
          <w:szCs w:val="22"/>
        </w:rPr>
        <w:t>stage peer review process</w:t>
      </w:r>
      <w:r w:rsidR="00EC4603">
        <w:rPr>
          <w:rFonts w:ascii="Century Gothic" w:hAnsi="Century Gothic" w:cs="Arial"/>
          <w:sz w:val="22"/>
          <w:szCs w:val="22"/>
        </w:rPr>
        <w:t>,</w:t>
      </w:r>
      <w:r w:rsidR="009835A3" w:rsidRPr="00E71826">
        <w:rPr>
          <w:rFonts w:ascii="Century Gothic" w:hAnsi="Century Gothic" w:cs="Arial"/>
          <w:sz w:val="22"/>
          <w:szCs w:val="22"/>
        </w:rPr>
        <w:t xml:space="preserve"> which is supported</w:t>
      </w:r>
      <w:r w:rsidR="002457E7" w:rsidRPr="00E71826">
        <w:rPr>
          <w:rFonts w:ascii="Century Gothic" w:hAnsi="Century Gothic" w:cs="Arial"/>
          <w:sz w:val="22"/>
          <w:szCs w:val="22"/>
        </w:rPr>
        <w:t xml:space="preserve"> by </w:t>
      </w:r>
      <w:r w:rsidR="009835A3" w:rsidRPr="00E71826">
        <w:rPr>
          <w:rFonts w:ascii="Century Gothic" w:hAnsi="Century Gothic" w:cs="Arial"/>
          <w:sz w:val="22"/>
          <w:szCs w:val="22"/>
        </w:rPr>
        <w:t>its</w:t>
      </w:r>
      <w:r w:rsidR="002457E7" w:rsidRPr="00E71826">
        <w:rPr>
          <w:rFonts w:ascii="Century Gothic" w:hAnsi="Century Gothic" w:cs="Arial"/>
          <w:sz w:val="22"/>
          <w:szCs w:val="22"/>
        </w:rPr>
        <w:t xml:space="preserve"> Research Awards Panel </w:t>
      </w:r>
      <w:r w:rsidR="009835A3" w:rsidRPr="00E71826">
        <w:rPr>
          <w:rFonts w:ascii="Century Gothic" w:hAnsi="Century Gothic" w:cs="Arial"/>
          <w:sz w:val="22"/>
          <w:szCs w:val="22"/>
        </w:rPr>
        <w:t>and its Research Strategy and Funding Committee</w:t>
      </w:r>
      <w:r w:rsidR="000D6521" w:rsidRPr="00E71826">
        <w:rPr>
          <w:rFonts w:ascii="Century Gothic" w:hAnsi="Century Gothic" w:cs="Arial"/>
          <w:sz w:val="22"/>
          <w:szCs w:val="22"/>
        </w:rPr>
        <w:t xml:space="preserve"> (</w:t>
      </w:r>
      <w:r w:rsidR="0030482C" w:rsidRPr="00E71826">
        <w:rPr>
          <w:rFonts w:ascii="Century Gothic" w:hAnsi="Century Gothic" w:cs="Arial"/>
          <w:sz w:val="22"/>
          <w:szCs w:val="22"/>
        </w:rPr>
        <w:t>RSFC</w:t>
      </w:r>
      <w:r w:rsidR="000D6521" w:rsidRPr="00E71826">
        <w:rPr>
          <w:rFonts w:ascii="Century Gothic" w:hAnsi="Century Gothic" w:cs="Arial"/>
          <w:sz w:val="22"/>
          <w:szCs w:val="22"/>
        </w:rPr>
        <w:t>).</w:t>
      </w:r>
      <w:r w:rsidR="007B6783" w:rsidRPr="00E71826">
        <w:rPr>
          <w:rFonts w:ascii="Century Gothic" w:hAnsi="Century Gothic" w:cs="Arial"/>
          <w:sz w:val="22"/>
          <w:szCs w:val="22"/>
        </w:rPr>
        <w:t xml:space="preserve"> </w:t>
      </w:r>
      <w:r w:rsidR="000D6521" w:rsidRPr="00E71826">
        <w:rPr>
          <w:rFonts w:ascii="Century Gothic" w:hAnsi="Century Gothic" w:cs="Arial"/>
          <w:sz w:val="22"/>
          <w:szCs w:val="22"/>
        </w:rPr>
        <w:t xml:space="preserve"> </w:t>
      </w:r>
    </w:p>
    <w:p w14:paraId="4B94B0B7" w14:textId="77777777" w:rsidR="000D6521" w:rsidRPr="00E71826" w:rsidRDefault="000D6521" w:rsidP="00AD100C">
      <w:pPr>
        <w:suppressAutoHyphens/>
        <w:rPr>
          <w:rFonts w:ascii="Century Gothic" w:hAnsi="Century Gothic" w:cs="Arial"/>
          <w:sz w:val="22"/>
          <w:szCs w:val="22"/>
        </w:rPr>
      </w:pPr>
    </w:p>
    <w:p w14:paraId="224C489B" w14:textId="3FCFA689" w:rsidR="00654630" w:rsidRPr="00E71826" w:rsidRDefault="000D6521" w:rsidP="00AD100C">
      <w:pPr>
        <w:suppressAutoHyphens/>
        <w:rPr>
          <w:rFonts w:ascii="Century Gothic" w:hAnsi="Century Gothic" w:cs="Arial"/>
          <w:sz w:val="22"/>
          <w:szCs w:val="22"/>
        </w:rPr>
      </w:pPr>
      <w:r w:rsidRPr="00E71826">
        <w:rPr>
          <w:rFonts w:ascii="Century Gothic" w:hAnsi="Century Gothic" w:cs="Arial"/>
          <w:sz w:val="22"/>
          <w:szCs w:val="22"/>
        </w:rPr>
        <w:t>The Award</w:t>
      </w:r>
      <w:r w:rsidR="000F7E37" w:rsidRPr="00E71826">
        <w:rPr>
          <w:rFonts w:ascii="Century Gothic" w:hAnsi="Century Gothic" w:cs="Arial"/>
          <w:sz w:val="22"/>
          <w:szCs w:val="22"/>
        </w:rPr>
        <w:t>s</w:t>
      </w:r>
      <w:r w:rsidRPr="00E71826">
        <w:rPr>
          <w:rFonts w:ascii="Century Gothic" w:hAnsi="Century Gothic" w:cs="Arial"/>
          <w:sz w:val="22"/>
          <w:szCs w:val="22"/>
        </w:rPr>
        <w:t xml:space="preserve"> Panel </w:t>
      </w:r>
      <w:r w:rsidR="0030482C" w:rsidRPr="00E71826">
        <w:rPr>
          <w:rFonts w:ascii="Century Gothic" w:hAnsi="Century Gothic" w:cs="Arial"/>
          <w:sz w:val="22"/>
          <w:szCs w:val="22"/>
        </w:rPr>
        <w:t>shortlists</w:t>
      </w:r>
      <w:r w:rsidR="003D1D60" w:rsidRPr="00E71826">
        <w:rPr>
          <w:rFonts w:ascii="Century Gothic" w:hAnsi="Century Gothic" w:cs="Arial"/>
          <w:sz w:val="22"/>
          <w:szCs w:val="22"/>
        </w:rPr>
        <w:t xml:space="preserve"> outline</w:t>
      </w:r>
      <w:r w:rsidR="0030482C" w:rsidRPr="00E71826">
        <w:rPr>
          <w:rFonts w:ascii="Century Gothic" w:hAnsi="Century Gothic" w:cs="Arial"/>
          <w:sz w:val="22"/>
          <w:szCs w:val="22"/>
        </w:rPr>
        <w:t xml:space="preserve"> applications at Stage One, and at Stage Two</w:t>
      </w:r>
      <w:r w:rsidR="00C50C22">
        <w:rPr>
          <w:rFonts w:ascii="Century Gothic" w:hAnsi="Century Gothic" w:cs="Arial"/>
          <w:sz w:val="22"/>
          <w:szCs w:val="22"/>
        </w:rPr>
        <w:t>,</w:t>
      </w:r>
      <w:r w:rsidR="0030482C" w:rsidRPr="00E71826">
        <w:rPr>
          <w:rFonts w:ascii="Century Gothic" w:hAnsi="Century Gothic" w:cs="Arial"/>
          <w:sz w:val="22"/>
          <w:szCs w:val="22"/>
        </w:rPr>
        <w:t xml:space="preserve"> </w:t>
      </w:r>
      <w:r w:rsidRPr="00E71826">
        <w:rPr>
          <w:rFonts w:ascii="Century Gothic" w:hAnsi="Century Gothic" w:cs="Arial"/>
          <w:sz w:val="22"/>
          <w:szCs w:val="22"/>
        </w:rPr>
        <w:t>make</w:t>
      </w:r>
      <w:r w:rsidR="00867115" w:rsidRPr="00E71826">
        <w:rPr>
          <w:rFonts w:ascii="Century Gothic" w:hAnsi="Century Gothic" w:cs="Arial"/>
          <w:sz w:val="22"/>
          <w:szCs w:val="22"/>
        </w:rPr>
        <w:t>s</w:t>
      </w:r>
      <w:r w:rsidRPr="00E71826">
        <w:rPr>
          <w:rFonts w:ascii="Century Gothic" w:hAnsi="Century Gothic" w:cs="Arial"/>
          <w:sz w:val="22"/>
          <w:szCs w:val="22"/>
        </w:rPr>
        <w:t xml:space="preserve"> recommendations for funding to </w:t>
      </w:r>
      <w:r w:rsidR="0030482C" w:rsidRPr="00E71826">
        <w:rPr>
          <w:rFonts w:ascii="Century Gothic" w:hAnsi="Century Gothic" w:cs="Arial"/>
          <w:sz w:val="22"/>
          <w:szCs w:val="22"/>
        </w:rPr>
        <w:t>RSFC. RSFC makes</w:t>
      </w:r>
      <w:r w:rsidR="0023245E" w:rsidRPr="00E71826">
        <w:rPr>
          <w:rFonts w:ascii="Century Gothic" w:hAnsi="Century Gothic" w:cs="Arial"/>
          <w:sz w:val="22"/>
          <w:szCs w:val="22"/>
        </w:rPr>
        <w:t xml:space="preserve"> funding decisions with delegated authority from the Board of Trustees.</w:t>
      </w:r>
    </w:p>
    <w:p w14:paraId="638A19E7" w14:textId="77777777" w:rsidR="00654630" w:rsidRPr="00E71826" w:rsidRDefault="00654630" w:rsidP="00AD100C">
      <w:pPr>
        <w:suppressAutoHyphens/>
        <w:rPr>
          <w:rFonts w:ascii="Century Gothic" w:hAnsi="Century Gothic" w:cs="Arial"/>
          <w:sz w:val="22"/>
          <w:szCs w:val="22"/>
        </w:rPr>
      </w:pPr>
    </w:p>
    <w:p w14:paraId="060453D6" w14:textId="4797C82D" w:rsidR="008B685F" w:rsidRDefault="00654630" w:rsidP="00AD100C">
      <w:pPr>
        <w:suppressAutoHyphens/>
        <w:rPr>
          <w:rFonts w:ascii="Century Gothic" w:hAnsi="Century Gothic" w:cs="Arial"/>
          <w:sz w:val="22"/>
          <w:szCs w:val="22"/>
        </w:rPr>
      </w:pPr>
      <w:r w:rsidRPr="00E71826">
        <w:rPr>
          <w:rFonts w:ascii="Century Gothic" w:hAnsi="Century Gothic" w:cs="Arial"/>
          <w:sz w:val="22"/>
          <w:szCs w:val="22"/>
        </w:rPr>
        <w:t>The Award</w:t>
      </w:r>
      <w:r w:rsidR="000F7E37" w:rsidRPr="00E71826">
        <w:rPr>
          <w:rFonts w:ascii="Century Gothic" w:hAnsi="Century Gothic" w:cs="Arial"/>
          <w:sz w:val="22"/>
          <w:szCs w:val="22"/>
        </w:rPr>
        <w:t>s</w:t>
      </w:r>
      <w:r w:rsidRPr="00E71826">
        <w:rPr>
          <w:rFonts w:ascii="Century Gothic" w:hAnsi="Century Gothic" w:cs="Arial"/>
          <w:sz w:val="22"/>
          <w:szCs w:val="22"/>
        </w:rPr>
        <w:t xml:space="preserve"> Panel and </w:t>
      </w:r>
      <w:r w:rsidR="00E64D0C">
        <w:rPr>
          <w:rFonts w:ascii="Century Gothic" w:hAnsi="Century Gothic" w:cs="Arial"/>
          <w:sz w:val="22"/>
          <w:szCs w:val="22"/>
        </w:rPr>
        <w:t>RSFC</w:t>
      </w:r>
      <w:r w:rsidRPr="00E71826">
        <w:rPr>
          <w:rFonts w:ascii="Century Gothic" w:hAnsi="Century Gothic" w:cs="Arial"/>
          <w:sz w:val="22"/>
          <w:szCs w:val="22"/>
        </w:rPr>
        <w:t xml:space="preserve"> </w:t>
      </w:r>
      <w:r w:rsidR="00867115" w:rsidRPr="00E71826">
        <w:rPr>
          <w:rFonts w:ascii="Century Gothic" w:hAnsi="Century Gothic" w:cs="Arial"/>
          <w:sz w:val="22"/>
          <w:szCs w:val="22"/>
        </w:rPr>
        <w:t>comprise</w:t>
      </w:r>
      <w:r w:rsidRPr="00E71826">
        <w:rPr>
          <w:rFonts w:ascii="Century Gothic" w:hAnsi="Century Gothic" w:cs="Arial"/>
          <w:sz w:val="22"/>
          <w:szCs w:val="22"/>
        </w:rPr>
        <w:t xml:space="preserve"> expert medical, academic and </w:t>
      </w:r>
      <w:r w:rsidR="0044211A" w:rsidRPr="00E71826">
        <w:rPr>
          <w:rFonts w:ascii="Century Gothic" w:hAnsi="Century Gothic" w:cs="Arial"/>
          <w:sz w:val="22"/>
          <w:szCs w:val="22"/>
        </w:rPr>
        <w:t>people living with IBD</w:t>
      </w:r>
      <w:r w:rsidRPr="00E71826">
        <w:rPr>
          <w:rFonts w:ascii="Century Gothic" w:hAnsi="Century Gothic" w:cs="Arial"/>
          <w:sz w:val="22"/>
          <w:szCs w:val="22"/>
        </w:rPr>
        <w:t>.</w:t>
      </w:r>
      <w:r w:rsidR="007B6783" w:rsidRPr="00E71826">
        <w:rPr>
          <w:rFonts w:ascii="Century Gothic" w:hAnsi="Century Gothic" w:cs="Arial"/>
          <w:sz w:val="22"/>
          <w:szCs w:val="22"/>
        </w:rPr>
        <w:t xml:space="preserve"> </w:t>
      </w:r>
      <w:r w:rsidRPr="00E71826">
        <w:rPr>
          <w:rFonts w:ascii="Century Gothic" w:hAnsi="Century Gothic" w:cs="Arial"/>
          <w:sz w:val="22"/>
          <w:szCs w:val="22"/>
        </w:rPr>
        <w:t xml:space="preserve">Each </w:t>
      </w:r>
      <w:r w:rsidR="003A74BF" w:rsidRPr="00E71826">
        <w:rPr>
          <w:rFonts w:ascii="Century Gothic" w:hAnsi="Century Gothic" w:cs="Arial"/>
          <w:sz w:val="22"/>
          <w:szCs w:val="22"/>
        </w:rPr>
        <w:t>panel or c</w:t>
      </w:r>
      <w:r w:rsidRPr="00E71826">
        <w:rPr>
          <w:rFonts w:ascii="Century Gothic" w:hAnsi="Century Gothic" w:cs="Arial"/>
          <w:sz w:val="22"/>
          <w:szCs w:val="22"/>
        </w:rPr>
        <w:t xml:space="preserve">ommittee operates under terms of reference which delineate their roles and responsibilities and address </w:t>
      </w:r>
      <w:r w:rsidR="000F7E37" w:rsidRPr="00E71826">
        <w:rPr>
          <w:rFonts w:ascii="Century Gothic" w:hAnsi="Century Gothic" w:cs="Arial"/>
          <w:sz w:val="22"/>
          <w:szCs w:val="22"/>
        </w:rPr>
        <w:t xml:space="preserve">the </w:t>
      </w:r>
      <w:r w:rsidRPr="00E71826">
        <w:rPr>
          <w:rFonts w:ascii="Century Gothic" w:hAnsi="Century Gothic" w:cs="Arial"/>
          <w:sz w:val="22"/>
          <w:szCs w:val="22"/>
        </w:rPr>
        <w:t>issues of confidentiality and conflict of interest.</w:t>
      </w:r>
      <w:r w:rsidR="007B6783" w:rsidRPr="00E71826">
        <w:rPr>
          <w:rFonts w:ascii="Century Gothic" w:hAnsi="Century Gothic" w:cs="Arial"/>
          <w:sz w:val="22"/>
          <w:szCs w:val="22"/>
        </w:rPr>
        <w:t xml:space="preserve"> </w:t>
      </w:r>
    </w:p>
    <w:p w14:paraId="6EBE859E" w14:textId="77777777" w:rsidR="007F0120" w:rsidRDefault="007F0120">
      <w:pPr>
        <w:widowControl/>
        <w:autoSpaceDE/>
        <w:autoSpaceDN/>
        <w:adjustRightInd/>
        <w:rPr>
          <w:rFonts w:ascii="Century Gothic" w:hAnsi="Century Gothic" w:cs="Arial"/>
          <w:b/>
          <w:bCs/>
          <w:sz w:val="22"/>
          <w:szCs w:val="22"/>
        </w:rPr>
      </w:pPr>
      <w:r>
        <w:rPr>
          <w:rFonts w:ascii="Century Gothic" w:hAnsi="Century Gothic" w:cs="Arial"/>
          <w:b/>
          <w:bCs/>
          <w:sz w:val="22"/>
          <w:szCs w:val="22"/>
        </w:rPr>
        <w:br w:type="page"/>
      </w:r>
    </w:p>
    <w:p w14:paraId="3293E815" w14:textId="0E1AD16E" w:rsidR="00C10E10" w:rsidRPr="001C5E87" w:rsidRDefault="00C10E10" w:rsidP="00AD100C">
      <w:pPr>
        <w:suppressAutoHyphens/>
        <w:rPr>
          <w:rFonts w:ascii="Century Gothic" w:hAnsi="Century Gothic" w:cs="Arial"/>
          <w:b/>
          <w:bCs/>
          <w:sz w:val="22"/>
          <w:szCs w:val="22"/>
        </w:rPr>
      </w:pPr>
      <w:r w:rsidRPr="001C5E87">
        <w:rPr>
          <w:rFonts w:ascii="Century Gothic" w:hAnsi="Century Gothic" w:cs="Arial"/>
          <w:b/>
          <w:bCs/>
          <w:sz w:val="22"/>
          <w:szCs w:val="22"/>
        </w:rPr>
        <w:t xml:space="preserve">Outline applications </w:t>
      </w:r>
      <w:r w:rsidRPr="5F33F538">
        <w:rPr>
          <w:rFonts w:ascii="Century Gothic" w:hAnsi="Century Gothic" w:cs="Arial"/>
          <w:b/>
          <w:bCs/>
          <w:sz w:val="22"/>
          <w:szCs w:val="22"/>
        </w:rPr>
        <w:t>a</w:t>
      </w:r>
      <w:r w:rsidR="18DAC924" w:rsidRPr="5F33F538">
        <w:rPr>
          <w:rFonts w:ascii="Century Gothic" w:hAnsi="Century Gothic" w:cs="Arial"/>
          <w:b/>
          <w:bCs/>
          <w:sz w:val="22"/>
          <w:szCs w:val="22"/>
        </w:rPr>
        <w:t>ssessment</w:t>
      </w:r>
      <w:r w:rsidRPr="001C5E87">
        <w:rPr>
          <w:rFonts w:ascii="Century Gothic" w:hAnsi="Century Gothic" w:cs="Arial"/>
          <w:b/>
          <w:bCs/>
          <w:sz w:val="22"/>
          <w:szCs w:val="22"/>
        </w:rPr>
        <w:t xml:space="preserve"> criteria:</w:t>
      </w:r>
    </w:p>
    <w:p w14:paraId="30F66EBB" w14:textId="77777777" w:rsidR="001C5E87" w:rsidRDefault="001C5E87" w:rsidP="00AD100C">
      <w:pPr>
        <w:suppressAutoHyphens/>
        <w:rPr>
          <w:rFonts w:ascii="Century Gothic" w:hAnsi="Century Gothic" w:cs="Arial"/>
          <w:sz w:val="22"/>
          <w:szCs w:val="22"/>
        </w:rPr>
      </w:pPr>
    </w:p>
    <w:tbl>
      <w:tblPr>
        <w:tblStyle w:val="TableGrid"/>
        <w:tblpPr w:leftFromText="180" w:rightFromText="180" w:vertAnchor="page" w:horzAnchor="margin" w:tblpY="2135"/>
        <w:tblW w:w="10065" w:type="dxa"/>
        <w:tblLook w:val="04A0" w:firstRow="1" w:lastRow="0" w:firstColumn="1" w:lastColumn="0" w:noHBand="0" w:noVBand="1"/>
      </w:tblPr>
      <w:tblGrid>
        <w:gridCol w:w="2263"/>
        <w:gridCol w:w="7802"/>
      </w:tblGrid>
      <w:tr w:rsidR="00C10E10" w:rsidRPr="00E71826" w14:paraId="5ADEC73A" w14:textId="77777777" w:rsidTr="00C10E10">
        <w:trPr>
          <w:trHeight w:val="416"/>
        </w:trPr>
        <w:tc>
          <w:tcPr>
            <w:tcW w:w="10065" w:type="dxa"/>
            <w:gridSpan w:val="2"/>
          </w:tcPr>
          <w:p w14:paraId="53CC2CC8" w14:textId="77777777" w:rsidR="00C10E10" w:rsidRPr="00E71826" w:rsidRDefault="00C10E10" w:rsidP="00AD100C">
            <w:pPr>
              <w:rPr>
                <w:rFonts w:ascii="Century Gothic" w:hAnsi="Century Gothic"/>
                <w:b/>
                <w:bCs/>
                <w:sz w:val="22"/>
                <w:szCs w:val="22"/>
              </w:rPr>
            </w:pPr>
            <w:r w:rsidRPr="00E71826">
              <w:rPr>
                <w:rFonts w:ascii="Century Gothic" w:hAnsi="Century Gothic"/>
                <w:b/>
                <w:sz w:val="22"/>
                <w:szCs w:val="22"/>
              </w:rPr>
              <w:t>CRITERIA FOR SCIENTIFIC/CLINICAL PANEL MEMBERS</w:t>
            </w:r>
          </w:p>
        </w:tc>
      </w:tr>
      <w:tr w:rsidR="00C10E10" w:rsidRPr="00E71826" w14:paraId="149D186A" w14:textId="77777777" w:rsidTr="00AD100C">
        <w:trPr>
          <w:trHeight w:val="397"/>
        </w:trPr>
        <w:tc>
          <w:tcPr>
            <w:tcW w:w="2263" w:type="dxa"/>
            <w:hideMark/>
          </w:tcPr>
          <w:p w14:paraId="2F8DDC5B" w14:textId="77777777" w:rsidR="00C10E10" w:rsidRPr="00E71826" w:rsidRDefault="00C10E10" w:rsidP="00AD100C">
            <w:pPr>
              <w:spacing w:line="259" w:lineRule="auto"/>
              <w:rPr>
                <w:rFonts w:ascii="Century Gothic" w:hAnsi="Century Gothic"/>
                <w:b/>
                <w:bCs/>
                <w:sz w:val="22"/>
                <w:szCs w:val="22"/>
              </w:rPr>
            </w:pPr>
            <w:bookmarkStart w:id="0" w:name="_Hlk150869591"/>
            <w:r w:rsidRPr="00E71826">
              <w:rPr>
                <w:rFonts w:ascii="Century Gothic" w:hAnsi="Century Gothic"/>
                <w:b/>
                <w:sz w:val="22"/>
                <w:szCs w:val="22"/>
              </w:rPr>
              <w:t>Originality</w:t>
            </w:r>
          </w:p>
        </w:tc>
        <w:tc>
          <w:tcPr>
            <w:tcW w:w="7802" w:type="dxa"/>
            <w:hideMark/>
          </w:tcPr>
          <w:p w14:paraId="704B5231" w14:textId="77777777" w:rsidR="00C10E10" w:rsidRPr="00E71826" w:rsidRDefault="00C10E10" w:rsidP="00AD100C">
            <w:pPr>
              <w:spacing w:line="259" w:lineRule="auto"/>
              <w:rPr>
                <w:rFonts w:ascii="Century Gothic" w:hAnsi="Century Gothic"/>
                <w:sz w:val="22"/>
                <w:szCs w:val="22"/>
              </w:rPr>
            </w:pPr>
            <w:r w:rsidRPr="00E71826">
              <w:rPr>
                <w:rFonts w:ascii="Century Gothic" w:hAnsi="Century Gothic"/>
                <w:sz w:val="22"/>
                <w:szCs w:val="22"/>
              </w:rPr>
              <w:t>• The proposed work is novel and important.</w:t>
            </w:r>
          </w:p>
        </w:tc>
      </w:tr>
      <w:tr w:rsidR="00C10A26" w:rsidRPr="00E71826" w14:paraId="3F856A1E" w14:textId="77777777" w:rsidTr="00AD100C">
        <w:trPr>
          <w:trHeight w:val="397"/>
        </w:trPr>
        <w:tc>
          <w:tcPr>
            <w:tcW w:w="2263" w:type="dxa"/>
          </w:tcPr>
          <w:p w14:paraId="364BC8E4" w14:textId="7FC8E800" w:rsidR="00C10A26" w:rsidRPr="00E71826" w:rsidRDefault="00C10A26" w:rsidP="00C10A26">
            <w:pPr>
              <w:spacing w:line="259" w:lineRule="auto"/>
              <w:rPr>
                <w:rFonts w:ascii="Century Gothic" w:hAnsi="Century Gothic"/>
                <w:b/>
                <w:sz w:val="22"/>
                <w:szCs w:val="22"/>
              </w:rPr>
            </w:pPr>
            <w:r w:rsidRPr="00C10A26">
              <w:rPr>
                <w:rFonts w:ascii="Century Gothic" w:hAnsi="Century Gothic"/>
                <w:b/>
                <w:sz w:val="22"/>
                <w:szCs w:val="22"/>
              </w:rPr>
              <w:t>Scientific/Academic Merit</w:t>
            </w:r>
            <w:r w:rsidRPr="00C10A26">
              <w:rPr>
                <w:rFonts w:ascii="Century Gothic" w:hAnsi="Century Gothic"/>
                <w:b/>
                <w:sz w:val="22"/>
                <w:szCs w:val="22"/>
              </w:rPr>
              <w:tab/>
            </w:r>
          </w:p>
        </w:tc>
        <w:tc>
          <w:tcPr>
            <w:tcW w:w="7802" w:type="dxa"/>
          </w:tcPr>
          <w:p w14:paraId="51209F9C" w14:textId="2DE36003" w:rsidR="00C10A26" w:rsidRPr="006C177D" w:rsidRDefault="00C10A26" w:rsidP="00C10A26">
            <w:pPr>
              <w:spacing w:line="259" w:lineRule="auto"/>
              <w:rPr>
                <w:rFonts w:ascii="Century Gothic" w:hAnsi="Century Gothic"/>
                <w:bCs/>
                <w:sz w:val="22"/>
                <w:szCs w:val="22"/>
              </w:rPr>
            </w:pPr>
            <w:r w:rsidRPr="006C177D">
              <w:rPr>
                <w:rFonts w:ascii="Century Gothic" w:hAnsi="Century Gothic"/>
                <w:bCs/>
                <w:sz w:val="22"/>
                <w:szCs w:val="22"/>
              </w:rPr>
              <w:t xml:space="preserve">• The proposed work is particularly creative or innovative in the solution /intervention it </w:t>
            </w:r>
            <w:r w:rsidR="00F727DE">
              <w:rPr>
                <w:rFonts w:ascii="Century Gothic" w:hAnsi="Century Gothic"/>
                <w:bCs/>
                <w:sz w:val="22"/>
                <w:szCs w:val="22"/>
              </w:rPr>
              <w:t>proposes</w:t>
            </w:r>
            <w:r w:rsidRPr="006C177D">
              <w:rPr>
                <w:rFonts w:ascii="Century Gothic" w:hAnsi="Century Gothic"/>
                <w:bCs/>
                <w:sz w:val="22"/>
                <w:szCs w:val="22"/>
              </w:rPr>
              <w:t>.</w:t>
            </w:r>
          </w:p>
          <w:p w14:paraId="14669C43" w14:textId="6B97FD6F" w:rsidR="00C10A26" w:rsidRPr="00E71826" w:rsidRDefault="00C10A26" w:rsidP="00C10A26">
            <w:pPr>
              <w:spacing w:line="259" w:lineRule="auto"/>
              <w:rPr>
                <w:rFonts w:ascii="Century Gothic" w:hAnsi="Century Gothic"/>
                <w:sz w:val="22"/>
                <w:szCs w:val="22"/>
              </w:rPr>
            </w:pPr>
            <w:r w:rsidRPr="006C177D">
              <w:rPr>
                <w:rFonts w:ascii="Century Gothic" w:hAnsi="Century Gothic"/>
                <w:bCs/>
                <w:sz w:val="22"/>
                <w:szCs w:val="22"/>
              </w:rPr>
              <w:t>• The proposal is of high quality and will add significantly to the scientific body of knowledge.</w:t>
            </w:r>
          </w:p>
        </w:tc>
      </w:tr>
      <w:tr w:rsidR="00C10E10" w:rsidRPr="00E71826" w14:paraId="5AC0FD8E" w14:textId="77777777" w:rsidTr="00AD100C">
        <w:trPr>
          <w:trHeight w:val="590"/>
        </w:trPr>
        <w:tc>
          <w:tcPr>
            <w:tcW w:w="2263" w:type="dxa"/>
            <w:hideMark/>
          </w:tcPr>
          <w:p w14:paraId="69BE62A9" w14:textId="77777777" w:rsidR="00C10E10" w:rsidRPr="00E71826" w:rsidRDefault="00C10E10" w:rsidP="00AD100C">
            <w:pPr>
              <w:spacing w:line="259" w:lineRule="auto"/>
              <w:rPr>
                <w:rFonts w:ascii="Century Gothic" w:hAnsi="Century Gothic"/>
                <w:b/>
                <w:bCs/>
                <w:sz w:val="22"/>
                <w:szCs w:val="22"/>
              </w:rPr>
            </w:pPr>
            <w:r w:rsidRPr="00E71826">
              <w:rPr>
                <w:rFonts w:ascii="Century Gothic" w:hAnsi="Century Gothic"/>
                <w:b/>
                <w:sz w:val="22"/>
                <w:szCs w:val="22"/>
              </w:rPr>
              <w:t>Feasibility</w:t>
            </w:r>
          </w:p>
        </w:tc>
        <w:tc>
          <w:tcPr>
            <w:tcW w:w="7802" w:type="dxa"/>
            <w:hideMark/>
          </w:tcPr>
          <w:p w14:paraId="47DBEA86" w14:textId="77777777" w:rsidR="00C10E10" w:rsidRPr="00E71826" w:rsidRDefault="00C10E10" w:rsidP="00AD100C">
            <w:pPr>
              <w:spacing w:line="259" w:lineRule="auto"/>
              <w:rPr>
                <w:rFonts w:ascii="Century Gothic" w:hAnsi="Century Gothic"/>
                <w:sz w:val="22"/>
                <w:szCs w:val="22"/>
              </w:rPr>
            </w:pPr>
            <w:r w:rsidRPr="00E71826">
              <w:rPr>
                <w:rFonts w:ascii="Century Gothic" w:hAnsi="Century Gothic"/>
                <w:sz w:val="22"/>
                <w:szCs w:val="22"/>
              </w:rPr>
              <w:t>• The proposed approach(es) is realistic, well developed and is likely to achieve the aims within the timeframe set out</w:t>
            </w:r>
            <w:r>
              <w:rPr>
                <w:rFonts w:ascii="Century Gothic" w:hAnsi="Century Gothic"/>
                <w:sz w:val="22"/>
                <w:szCs w:val="22"/>
              </w:rPr>
              <w:t>.</w:t>
            </w:r>
            <w:r w:rsidRPr="00E71826">
              <w:rPr>
                <w:rFonts w:ascii="Century Gothic" w:hAnsi="Century Gothic"/>
                <w:sz w:val="22"/>
                <w:szCs w:val="22"/>
              </w:rPr>
              <w:br/>
            </w:r>
          </w:p>
        </w:tc>
      </w:tr>
      <w:tr w:rsidR="00C10E10" w:rsidRPr="00E71826" w14:paraId="0F57597C" w14:textId="77777777" w:rsidTr="00AD100C">
        <w:trPr>
          <w:trHeight w:val="590"/>
        </w:trPr>
        <w:tc>
          <w:tcPr>
            <w:tcW w:w="2263" w:type="dxa"/>
            <w:hideMark/>
          </w:tcPr>
          <w:p w14:paraId="38CC197C" w14:textId="77777777" w:rsidR="00C10E10" w:rsidRPr="00E71826" w:rsidRDefault="00C10E10" w:rsidP="00AD100C">
            <w:pPr>
              <w:spacing w:line="259" w:lineRule="auto"/>
              <w:rPr>
                <w:rFonts w:ascii="Century Gothic" w:hAnsi="Century Gothic"/>
                <w:b/>
                <w:bCs/>
                <w:sz w:val="22"/>
                <w:szCs w:val="22"/>
              </w:rPr>
            </w:pPr>
            <w:r w:rsidRPr="00E71826">
              <w:rPr>
                <w:rFonts w:ascii="Century Gothic" w:hAnsi="Century Gothic"/>
                <w:b/>
                <w:sz w:val="22"/>
                <w:szCs w:val="22"/>
              </w:rPr>
              <w:t>Research Team</w:t>
            </w:r>
          </w:p>
        </w:tc>
        <w:tc>
          <w:tcPr>
            <w:tcW w:w="7802" w:type="dxa"/>
            <w:hideMark/>
          </w:tcPr>
          <w:p w14:paraId="0BEBB603" w14:textId="77777777" w:rsidR="00664D5F" w:rsidRDefault="00C10E10" w:rsidP="00664D5F">
            <w:pPr>
              <w:spacing w:line="259" w:lineRule="auto"/>
              <w:rPr>
                <w:rFonts w:ascii="Century Gothic" w:hAnsi="Century Gothic"/>
                <w:sz w:val="22"/>
                <w:szCs w:val="22"/>
              </w:rPr>
            </w:pPr>
            <w:r w:rsidRPr="00E71826">
              <w:rPr>
                <w:rFonts w:ascii="Century Gothic" w:hAnsi="Century Gothic"/>
                <w:sz w:val="22"/>
                <w:szCs w:val="22"/>
              </w:rPr>
              <w:t>• The research team has the necessary skills to carry out the proposed work.</w:t>
            </w:r>
          </w:p>
          <w:p w14:paraId="74C1AB63" w14:textId="72AA32F9" w:rsidR="00664D5F" w:rsidRPr="00664D5F" w:rsidRDefault="00664D5F" w:rsidP="006C177D">
            <w:pPr>
              <w:spacing w:line="259" w:lineRule="auto"/>
              <w:rPr>
                <w:rFonts w:ascii="Century Gothic" w:hAnsi="Century Gothic"/>
                <w:sz w:val="22"/>
                <w:szCs w:val="22"/>
              </w:rPr>
            </w:pPr>
            <w:r w:rsidRPr="00E71826">
              <w:rPr>
                <w:rFonts w:ascii="Century Gothic" w:hAnsi="Century Gothic"/>
                <w:sz w:val="22"/>
                <w:szCs w:val="22"/>
              </w:rPr>
              <w:t xml:space="preserve">• </w:t>
            </w:r>
            <w:r>
              <w:rPr>
                <w:rFonts w:ascii="Century Gothic" w:hAnsi="Century Gothic"/>
                <w:sz w:val="22"/>
                <w:szCs w:val="22"/>
              </w:rPr>
              <w:t>T</w:t>
            </w:r>
            <w:r w:rsidRPr="00664D5F">
              <w:rPr>
                <w:rFonts w:ascii="Century Gothic" w:hAnsi="Century Gothic"/>
                <w:sz w:val="22"/>
                <w:szCs w:val="22"/>
              </w:rPr>
              <w:t xml:space="preserve">he research team has an appropriate range and depth of relevant </w:t>
            </w:r>
            <w:r w:rsidR="00EA235C" w:rsidRPr="00664D5F">
              <w:rPr>
                <w:rFonts w:ascii="Century Gothic" w:hAnsi="Century Gothic"/>
                <w:sz w:val="22"/>
                <w:szCs w:val="22"/>
              </w:rPr>
              <w:t>expertise and</w:t>
            </w:r>
            <w:r w:rsidRPr="00664D5F">
              <w:rPr>
                <w:rFonts w:ascii="Century Gothic" w:hAnsi="Century Gothic"/>
                <w:sz w:val="22"/>
                <w:szCs w:val="22"/>
              </w:rPr>
              <w:t xml:space="preserve"> clearly described roles</w:t>
            </w:r>
            <w:r>
              <w:rPr>
                <w:rFonts w:ascii="Century Gothic" w:hAnsi="Century Gothic"/>
                <w:sz w:val="22"/>
                <w:szCs w:val="22"/>
              </w:rPr>
              <w:t>.</w:t>
            </w:r>
            <w:r w:rsidRPr="00664D5F">
              <w:rPr>
                <w:rFonts w:ascii="Century Gothic" w:hAnsi="Century Gothic"/>
                <w:sz w:val="22"/>
                <w:szCs w:val="22"/>
              </w:rPr>
              <w:t> </w:t>
            </w:r>
          </w:p>
          <w:p w14:paraId="08FA8F47" w14:textId="77777777" w:rsidR="00664D5F" w:rsidRPr="00E71826" w:rsidRDefault="00664D5F" w:rsidP="00AD100C">
            <w:pPr>
              <w:spacing w:line="259" w:lineRule="auto"/>
              <w:rPr>
                <w:rFonts w:ascii="Century Gothic" w:hAnsi="Century Gothic"/>
                <w:sz w:val="22"/>
                <w:szCs w:val="22"/>
              </w:rPr>
            </w:pPr>
          </w:p>
        </w:tc>
      </w:tr>
      <w:tr w:rsidR="00C10E10" w:rsidRPr="00E71826" w14:paraId="654A301C" w14:textId="77777777" w:rsidTr="00AD100C">
        <w:trPr>
          <w:trHeight w:val="1170"/>
        </w:trPr>
        <w:tc>
          <w:tcPr>
            <w:tcW w:w="2263" w:type="dxa"/>
            <w:hideMark/>
          </w:tcPr>
          <w:p w14:paraId="2510907D" w14:textId="77777777" w:rsidR="00C10E10" w:rsidRPr="00E71826" w:rsidRDefault="00C10E10" w:rsidP="00AD100C">
            <w:pPr>
              <w:spacing w:line="259" w:lineRule="auto"/>
              <w:rPr>
                <w:rFonts w:ascii="Century Gothic" w:hAnsi="Century Gothic"/>
                <w:b/>
                <w:bCs/>
                <w:sz w:val="22"/>
                <w:szCs w:val="22"/>
              </w:rPr>
            </w:pPr>
            <w:r w:rsidRPr="00E71826">
              <w:rPr>
                <w:rFonts w:ascii="Century Gothic" w:hAnsi="Century Gothic"/>
                <w:b/>
                <w:sz w:val="22"/>
                <w:szCs w:val="22"/>
              </w:rPr>
              <w:t>Benefit/Impact</w:t>
            </w:r>
          </w:p>
        </w:tc>
        <w:tc>
          <w:tcPr>
            <w:tcW w:w="7802" w:type="dxa"/>
            <w:hideMark/>
          </w:tcPr>
          <w:p w14:paraId="2164EDEB" w14:textId="77777777" w:rsidR="00D303B9" w:rsidRDefault="00C10E10" w:rsidP="00AD100C">
            <w:pPr>
              <w:spacing w:line="259" w:lineRule="auto"/>
              <w:rPr>
                <w:rFonts w:ascii="Century Gothic" w:hAnsi="Century Gothic"/>
                <w:sz w:val="22"/>
                <w:szCs w:val="22"/>
              </w:rPr>
            </w:pPr>
            <w:r w:rsidRPr="00E71826">
              <w:rPr>
                <w:rFonts w:ascii="Century Gothic" w:hAnsi="Century Gothic"/>
                <w:sz w:val="22"/>
                <w:szCs w:val="22"/>
              </w:rPr>
              <w:t>• The proposed work is addressing an area of unmet need as outlined in the grant call, either in the field of IBD research or for people living with IBD.</w:t>
            </w:r>
          </w:p>
          <w:p w14:paraId="0783C5DC" w14:textId="6D466044" w:rsidR="00C10E10" w:rsidRPr="00E71826" w:rsidRDefault="00D303B9" w:rsidP="00AD100C">
            <w:pPr>
              <w:spacing w:line="259" w:lineRule="auto"/>
              <w:rPr>
                <w:rFonts w:ascii="Century Gothic" w:hAnsi="Century Gothic"/>
                <w:sz w:val="22"/>
                <w:szCs w:val="22"/>
              </w:rPr>
            </w:pPr>
            <w:r w:rsidRPr="00E71826">
              <w:rPr>
                <w:rFonts w:ascii="Century Gothic" w:hAnsi="Century Gothic"/>
                <w:sz w:val="22"/>
                <w:szCs w:val="22"/>
              </w:rPr>
              <w:t>• The work will provide clinicians and/or patients with the tools and resources to manage the disease.</w:t>
            </w:r>
            <w:r w:rsidR="00C10E10" w:rsidRPr="00E71826">
              <w:rPr>
                <w:rFonts w:ascii="Century Gothic" w:hAnsi="Century Gothic"/>
                <w:sz w:val="22"/>
                <w:szCs w:val="22"/>
              </w:rPr>
              <w:br/>
              <w:t xml:space="preserve">• The proposed research will directly </w:t>
            </w:r>
            <w:r w:rsidR="00EA235C" w:rsidRPr="00E71826">
              <w:rPr>
                <w:rFonts w:ascii="Century Gothic" w:hAnsi="Century Gothic"/>
                <w:sz w:val="22"/>
                <w:szCs w:val="22"/>
              </w:rPr>
              <w:t>impact or</w:t>
            </w:r>
            <w:r w:rsidR="00C10E10" w:rsidRPr="00E71826">
              <w:rPr>
                <w:rFonts w:ascii="Century Gothic" w:hAnsi="Century Gothic"/>
                <w:sz w:val="22"/>
                <w:szCs w:val="22"/>
              </w:rPr>
              <w:t xml:space="preserve"> has the potential to directly impact people living with IBD</w:t>
            </w:r>
            <w:r w:rsidR="00AD100C">
              <w:rPr>
                <w:rFonts w:ascii="Century Gothic" w:hAnsi="Century Gothic"/>
                <w:sz w:val="22"/>
                <w:szCs w:val="22"/>
              </w:rPr>
              <w:t>,</w:t>
            </w:r>
            <w:r w:rsidR="00C10E10" w:rsidRPr="00E71826">
              <w:rPr>
                <w:rFonts w:ascii="Century Gothic" w:hAnsi="Century Gothic"/>
                <w:sz w:val="22"/>
                <w:szCs w:val="22"/>
              </w:rPr>
              <w:t xml:space="preserve"> and there is an achievable plan for evaluating impact. </w:t>
            </w:r>
          </w:p>
        </w:tc>
      </w:tr>
      <w:tr w:rsidR="00C10E10" w:rsidRPr="00E71826" w14:paraId="035F4DC8" w14:textId="77777777" w:rsidTr="00AD100C">
        <w:trPr>
          <w:trHeight w:val="720"/>
        </w:trPr>
        <w:tc>
          <w:tcPr>
            <w:tcW w:w="2263" w:type="dxa"/>
          </w:tcPr>
          <w:p w14:paraId="6A247BEF" w14:textId="77777777" w:rsidR="00C10E10" w:rsidRPr="00E71826" w:rsidRDefault="00C10E10" w:rsidP="00AD100C">
            <w:pPr>
              <w:spacing w:line="259" w:lineRule="auto"/>
              <w:rPr>
                <w:rFonts w:ascii="Century Gothic" w:hAnsi="Century Gothic"/>
                <w:b/>
                <w:sz w:val="22"/>
                <w:szCs w:val="22"/>
              </w:rPr>
            </w:pPr>
            <w:r>
              <w:rPr>
                <w:rFonts w:ascii="Century Gothic" w:hAnsi="Century Gothic"/>
                <w:b/>
                <w:sz w:val="22"/>
                <w:szCs w:val="22"/>
              </w:rPr>
              <w:t>Value for money</w:t>
            </w:r>
          </w:p>
        </w:tc>
        <w:tc>
          <w:tcPr>
            <w:tcW w:w="7802" w:type="dxa"/>
          </w:tcPr>
          <w:p w14:paraId="14B370E5" w14:textId="538B5F74" w:rsidR="00C10E10" w:rsidRDefault="00AC4D02" w:rsidP="00AD100C">
            <w:pPr>
              <w:pStyle w:val="ListParagraph"/>
              <w:numPr>
                <w:ilvl w:val="0"/>
                <w:numId w:val="25"/>
              </w:numPr>
              <w:spacing w:line="259" w:lineRule="auto"/>
              <w:ind w:left="183" w:hanging="218"/>
              <w:rPr>
                <w:rFonts w:ascii="Century Gothic" w:hAnsi="Century Gothic"/>
                <w:sz w:val="22"/>
                <w:szCs w:val="22"/>
              </w:rPr>
            </w:pPr>
            <w:r>
              <w:rPr>
                <w:rFonts w:ascii="Century Gothic" w:hAnsi="Century Gothic"/>
                <w:sz w:val="22"/>
                <w:szCs w:val="22"/>
              </w:rPr>
              <w:t>J</w:t>
            </w:r>
            <w:r w:rsidR="00C10E10" w:rsidRPr="00FA7878">
              <w:rPr>
                <w:rFonts w:ascii="Century Gothic" w:hAnsi="Century Gothic"/>
                <w:sz w:val="22"/>
                <w:szCs w:val="22"/>
              </w:rPr>
              <w:t>ustified budget that demonstrates good value for money</w:t>
            </w:r>
            <w:r w:rsidR="00664D5F">
              <w:rPr>
                <w:rFonts w:ascii="Century Gothic" w:hAnsi="Century Gothic"/>
                <w:sz w:val="22"/>
                <w:szCs w:val="22"/>
              </w:rPr>
              <w:t>.</w:t>
            </w:r>
          </w:p>
          <w:p w14:paraId="42FEB857" w14:textId="02321DFE" w:rsidR="00C10E10" w:rsidRPr="00C34623" w:rsidRDefault="00544DA0" w:rsidP="00AD100C">
            <w:pPr>
              <w:pStyle w:val="ListParagraph"/>
              <w:numPr>
                <w:ilvl w:val="0"/>
                <w:numId w:val="25"/>
              </w:numPr>
              <w:spacing w:line="259" w:lineRule="auto"/>
              <w:ind w:left="183" w:hanging="218"/>
              <w:rPr>
                <w:rFonts w:ascii="Century Gothic" w:hAnsi="Century Gothic"/>
                <w:sz w:val="22"/>
                <w:szCs w:val="22"/>
              </w:rPr>
            </w:pPr>
            <w:r>
              <w:rPr>
                <w:rFonts w:ascii="Century Gothic" w:hAnsi="Century Gothic"/>
                <w:sz w:val="22"/>
                <w:szCs w:val="22"/>
              </w:rPr>
              <w:t>Estimated e</w:t>
            </w:r>
            <w:r w:rsidR="00C10E10" w:rsidRPr="00C34623">
              <w:rPr>
                <w:rFonts w:ascii="Century Gothic" w:hAnsi="Century Gothic"/>
                <w:sz w:val="22"/>
                <w:szCs w:val="22"/>
              </w:rPr>
              <w:t>xpenditure is proportionate and appropriate against the planned activities outlined in the application</w:t>
            </w:r>
            <w:r w:rsidR="00664D5F">
              <w:rPr>
                <w:rFonts w:ascii="Century Gothic" w:hAnsi="Century Gothic"/>
                <w:sz w:val="22"/>
                <w:szCs w:val="22"/>
              </w:rPr>
              <w:t>.</w:t>
            </w:r>
            <w:r w:rsidR="00C10E10" w:rsidRPr="00C34623">
              <w:rPr>
                <w:rFonts w:ascii="Century Gothic" w:hAnsi="Century Gothic"/>
                <w:sz w:val="22"/>
                <w:szCs w:val="22"/>
              </w:rPr>
              <w:t xml:space="preserve"> </w:t>
            </w:r>
          </w:p>
        </w:tc>
      </w:tr>
      <w:tr w:rsidR="00C10E10" w:rsidRPr="00E71826" w14:paraId="049FD463" w14:textId="77777777" w:rsidTr="00AD100C">
        <w:trPr>
          <w:trHeight w:val="1020"/>
        </w:trPr>
        <w:tc>
          <w:tcPr>
            <w:tcW w:w="2263" w:type="dxa"/>
            <w:hideMark/>
          </w:tcPr>
          <w:p w14:paraId="3941EAC7" w14:textId="77777777" w:rsidR="00C10E10" w:rsidRPr="00E71826" w:rsidRDefault="00C10E10" w:rsidP="00AD100C">
            <w:pPr>
              <w:spacing w:line="259" w:lineRule="auto"/>
              <w:rPr>
                <w:rFonts w:ascii="Century Gothic" w:hAnsi="Century Gothic"/>
                <w:b/>
                <w:bCs/>
                <w:sz w:val="22"/>
                <w:szCs w:val="22"/>
              </w:rPr>
            </w:pPr>
            <w:r w:rsidRPr="00E71826">
              <w:rPr>
                <w:rFonts w:ascii="Century Gothic" w:hAnsi="Century Gothic"/>
                <w:b/>
                <w:sz w:val="22"/>
                <w:szCs w:val="22"/>
              </w:rPr>
              <w:t>Patient and Public Involvement and Engagement</w:t>
            </w:r>
          </w:p>
        </w:tc>
        <w:tc>
          <w:tcPr>
            <w:tcW w:w="7802" w:type="dxa"/>
            <w:hideMark/>
          </w:tcPr>
          <w:p w14:paraId="30D8B4E0" w14:textId="1266F389" w:rsidR="00C10E10" w:rsidRPr="00E71826" w:rsidRDefault="00C10E10" w:rsidP="00AD100C">
            <w:pPr>
              <w:spacing w:line="259" w:lineRule="auto"/>
              <w:rPr>
                <w:rFonts w:ascii="Century Gothic" w:hAnsi="Century Gothic"/>
                <w:sz w:val="22"/>
                <w:szCs w:val="22"/>
              </w:rPr>
            </w:pPr>
            <w:r w:rsidRPr="00E71826">
              <w:rPr>
                <w:rFonts w:ascii="Century Gothic" w:hAnsi="Century Gothic"/>
                <w:sz w:val="22"/>
                <w:szCs w:val="22"/>
              </w:rPr>
              <w:t>• The applicant(s) have involved people living with IBD in the development of the proposal and have clear plans for involvement and engagement as the study progresses.</w:t>
            </w:r>
            <w:r>
              <w:rPr>
                <w:rFonts w:ascii="Century Gothic" w:hAnsi="Century Gothic"/>
                <w:sz w:val="22"/>
                <w:szCs w:val="22"/>
              </w:rPr>
              <w:t xml:space="preserve"> </w:t>
            </w:r>
          </w:p>
        </w:tc>
      </w:tr>
      <w:tr w:rsidR="00C10E10" w:rsidRPr="00E71826" w14:paraId="0915DDAC" w14:textId="77777777" w:rsidTr="00AD100C">
        <w:trPr>
          <w:trHeight w:val="1660"/>
        </w:trPr>
        <w:tc>
          <w:tcPr>
            <w:tcW w:w="2263" w:type="dxa"/>
          </w:tcPr>
          <w:p w14:paraId="02A399BC" w14:textId="77777777" w:rsidR="00C10E10" w:rsidRPr="00E71826" w:rsidRDefault="00C10E10" w:rsidP="00AD100C">
            <w:pPr>
              <w:spacing w:line="259" w:lineRule="auto"/>
              <w:rPr>
                <w:rFonts w:ascii="Century Gothic" w:hAnsi="Century Gothic"/>
                <w:b/>
                <w:bCs/>
                <w:sz w:val="22"/>
                <w:szCs w:val="22"/>
              </w:rPr>
            </w:pPr>
            <w:r w:rsidRPr="00E71826">
              <w:rPr>
                <w:rFonts w:ascii="Century Gothic" w:hAnsi="Century Gothic"/>
                <w:b/>
                <w:sz w:val="22"/>
                <w:szCs w:val="22"/>
              </w:rPr>
              <w:t>Equality, Diversity and Inclusion</w:t>
            </w:r>
          </w:p>
        </w:tc>
        <w:tc>
          <w:tcPr>
            <w:tcW w:w="7802" w:type="dxa"/>
          </w:tcPr>
          <w:p w14:paraId="0BC5D812" w14:textId="77777777" w:rsidR="00C10E10" w:rsidRDefault="00C10E10" w:rsidP="00AD100C">
            <w:pPr>
              <w:spacing w:line="259" w:lineRule="auto"/>
              <w:rPr>
                <w:rFonts w:ascii="Century Gothic" w:hAnsi="Century Gothic"/>
                <w:sz w:val="22"/>
                <w:szCs w:val="22"/>
              </w:rPr>
            </w:pPr>
            <w:r w:rsidRPr="00E71826">
              <w:rPr>
                <w:rFonts w:ascii="Century Gothic" w:hAnsi="Century Gothic"/>
                <w:sz w:val="22"/>
                <w:szCs w:val="22"/>
              </w:rPr>
              <w:t>• The applicant(s) have considered issues around health inequalities and equality, diversity and inclusion and have plans to embed EDI in their work, including in participant recruitment (if applicable).</w:t>
            </w:r>
          </w:p>
          <w:p w14:paraId="594D6483" w14:textId="6F32427C" w:rsidR="002C654F" w:rsidRPr="00E71826" w:rsidRDefault="003F08FD" w:rsidP="00AD100C">
            <w:pPr>
              <w:spacing w:line="259" w:lineRule="auto"/>
              <w:rPr>
                <w:rFonts w:ascii="Century Gothic" w:hAnsi="Century Gothic"/>
                <w:sz w:val="22"/>
                <w:szCs w:val="22"/>
              </w:rPr>
            </w:pPr>
            <w:r w:rsidRPr="003F08FD">
              <w:rPr>
                <w:rFonts w:ascii="Century Gothic" w:hAnsi="Century Gothic"/>
                <w:sz w:val="22"/>
                <w:szCs w:val="22"/>
              </w:rPr>
              <w:t xml:space="preserve"> </w:t>
            </w:r>
            <w:r w:rsidRPr="00E71826">
              <w:rPr>
                <w:rFonts w:ascii="Century Gothic" w:hAnsi="Century Gothic"/>
                <w:sz w:val="22"/>
                <w:szCs w:val="22"/>
              </w:rPr>
              <w:t xml:space="preserve">• </w:t>
            </w:r>
            <w:r>
              <w:rPr>
                <w:rFonts w:ascii="Century Gothic" w:hAnsi="Century Gothic"/>
                <w:sz w:val="22"/>
                <w:szCs w:val="22"/>
              </w:rPr>
              <w:t>The applicant(s) have provided a j</w:t>
            </w:r>
            <w:r w:rsidRPr="003F08FD">
              <w:rPr>
                <w:rFonts w:ascii="Century Gothic" w:hAnsi="Century Gothic"/>
                <w:sz w:val="22"/>
                <w:szCs w:val="22"/>
              </w:rPr>
              <w:t>ustification of how the research responds to gaps in knowledge around health and care needs, or inequalities, or under-served groups, or all</w:t>
            </w:r>
            <w:r w:rsidR="002C654F">
              <w:rPr>
                <w:rFonts w:ascii="Century Gothic" w:hAnsi="Century Gothic"/>
                <w:sz w:val="22"/>
                <w:szCs w:val="22"/>
              </w:rPr>
              <w:t>.</w:t>
            </w:r>
          </w:p>
        </w:tc>
      </w:tr>
      <w:bookmarkEnd w:id="0"/>
    </w:tbl>
    <w:p w14:paraId="52BA2FA0" w14:textId="77777777" w:rsidR="00C10E10" w:rsidRDefault="00C10E10" w:rsidP="00AD100C">
      <w:pPr>
        <w:suppressAutoHyphens/>
        <w:rPr>
          <w:rFonts w:ascii="Century Gothic" w:hAnsi="Century Gothic" w:cs="Arial"/>
          <w:sz w:val="22"/>
          <w:szCs w:val="22"/>
        </w:rPr>
      </w:pPr>
    </w:p>
    <w:p w14:paraId="22542B13" w14:textId="77777777" w:rsidR="001C5E87" w:rsidRDefault="001C5E87" w:rsidP="00AD100C">
      <w:pPr>
        <w:suppressAutoHyphens/>
        <w:rPr>
          <w:rFonts w:ascii="Century Gothic" w:hAnsi="Century Gothic" w:cs="Arial"/>
          <w:sz w:val="22"/>
          <w:szCs w:val="22"/>
        </w:rPr>
      </w:pPr>
    </w:p>
    <w:p w14:paraId="6BEAD392" w14:textId="77777777" w:rsidR="001C5E87" w:rsidRDefault="001C5E87" w:rsidP="00AD100C">
      <w:pPr>
        <w:suppressAutoHyphens/>
        <w:rPr>
          <w:rFonts w:ascii="Century Gothic" w:hAnsi="Century Gothic" w:cs="Arial"/>
          <w:sz w:val="22"/>
          <w:szCs w:val="22"/>
        </w:rPr>
      </w:pPr>
    </w:p>
    <w:p w14:paraId="28B93695" w14:textId="0FD56666" w:rsidR="00C10E10" w:rsidRDefault="00C10E10" w:rsidP="00AD100C">
      <w:pPr>
        <w:widowControl/>
        <w:autoSpaceDE/>
        <w:autoSpaceDN/>
        <w:adjustRightInd/>
        <w:rPr>
          <w:rFonts w:ascii="Century Gothic" w:hAnsi="Century Gothic" w:cs="Arial"/>
          <w:sz w:val="22"/>
          <w:szCs w:val="22"/>
        </w:rPr>
      </w:pPr>
      <w:r>
        <w:rPr>
          <w:rFonts w:ascii="Century Gothic" w:hAnsi="Century Gothic" w:cs="Arial"/>
          <w:sz w:val="22"/>
          <w:szCs w:val="22"/>
        </w:rPr>
        <w:br w:type="page"/>
      </w:r>
    </w:p>
    <w:tbl>
      <w:tblPr>
        <w:tblStyle w:val="TableGrid"/>
        <w:tblpPr w:leftFromText="180" w:rightFromText="180" w:vertAnchor="page" w:horzAnchor="margin" w:tblpY="1442"/>
        <w:tblW w:w="9776" w:type="dxa"/>
        <w:tblLook w:val="04A0" w:firstRow="1" w:lastRow="0" w:firstColumn="1" w:lastColumn="0" w:noHBand="0" w:noVBand="1"/>
      </w:tblPr>
      <w:tblGrid>
        <w:gridCol w:w="2263"/>
        <w:gridCol w:w="7513"/>
      </w:tblGrid>
      <w:tr w:rsidR="002334DE" w:rsidRPr="00E71826" w14:paraId="54CAF61C" w14:textId="77777777" w:rsidTr="760842DC">
        <w:trPr>
          <w:trHeight w:val="414"/>
        </w:trPr>
        <w:tc>
          <w:tcPr>
            <w:tcW w:w="9776" w:type="dxa"/>
            <w:gridSpan w:val="2"/>
          </w:tcPr>
          <w:p w14:paraId="417C335B" w14:textId="77777777" w:rsidR="002334DE" w:rsidRPr="00E71826" w:rsidRDefault="002334DE" w:rsidP="00AD100C">
            <w:pPr>
              <w:rPr>
                <w:rFonts w:ascii="Century Gothic" w:hAnsi="Century Gothic"/>
                <w:b/>
                <w:sz w:val="22"/>
                <w:szCs w:val="22"/>
              </w:rPr>
            </w:pPr>
            <w:r w:rsidRPr="00E71826">
              <w:rPr>
                <w:rFonts w:ascii="Century Gothic" w:hAnsi="Century Gothic"/>
                <w:b/>
                <w:sz w:val="22"/>
                <w:szCs w:val="22"/>
              </w:rPr>
              <w:t>CRITERIA FOR LIVED EXPERIENCE PANEL MEMBERS</w:t>
            </w:r>
          </w:p>
        </w:tc>
      </w:tr>
      <w:tr w:rsidR="007607EC" w:rsidRPr="00E71826" w14:paraId="18313E40" w14:textId="77777777" w:rsidTr="760842DC">
        <w:trPr>
          <w:trHeight w:val="1170"/>
        </w:trPr>
        <w:tc>
          <w:tcPr>
            <w:tcW w:w="2263" w:type="dxa"/>
          </w:tcPr>
          <w:p w14:paraId="2FF8AA4B" w14:textId="3B1975BB" w:rsidR="007607EC" w:rsidRPr="00E71826" w:rsidRDefault="007607EC" w:rsidP="007607EC">
            <w:pPr>
              <w:spacing w:line="259" w:lineRule="auto"/>
              <w:rPr>
                <w:rFonts w:ascii="Century Gothic" w:hAnsi="Century Gothic"/>
                <w:b/>
                <w:sz w:val="22"/>
                <w:szCs w:val="22"/>
              </w:rPr>
            </w:pPr>
            <w:r w:rsidRPr="00E71826">
              <w:rPr>
                <w:rFonts w:ascii="Century Gothic" w:hAnsi="Century Gothic"/>
                <w:b/>
                <w:sz w:val="22"/>
                <w:szCs w:val="22"/>
              </w:rPr>
              <w:t>Benefit/Impact</w:t>
            </w:r>
          </w:p>
        </w:tc>
        <w:tc>
          <w:tcPr>
            <w:tcW w:w="7513" w:type="dxa"/>
          </w:tcPr>
          <w:p w14:paraId="030BF70C" w14:textId="77777777" w:rsidR="002A7B34" w:rsidRDefault="007607EC" w:rsidP="007607EC">
            <w:pPr>
              <w:spacing w:line="259" w:lineRule="auto"/>
              <w:rPr>
                <w:rFonts w:ascii="Century Gothic" w:hAnsi="Century Gothic"/>
                <w:sz w:val="22"/>
                <w:szCs w:val="22"/>
              </w:rPr>
            </w:pPr>
            <w:r w:rsidRPr="760842DC">
              <w:rPr>
                <w:rFonts w:ascii="Century Gothic" w:hAnsi="Century Gothic"/>
                <w:sz w:val="22"/>
                <w:szCs w:val="22"/>
              </w:rPr>
              <w:t>•</w:t>
            </w:r>
            <w:r w:rsidR="002A7B34" w:rsidRPr="00E71826">
              <w:rPr>
                <w:rFonts w:ascii="Century Gothic" w:hAnsi="Century Gothic"/>
                <w:sz w:val="22"/>
                <w:szCs w:val="22"/>
              </w:rPr>
              <w:t xml:space="preserve"> The research proposed is addressing an area of unmet need or is of importance for people living with IBD. </w:t>
            </w:r>
          </w:p>
          <w:p w14:paraId="5AC65C80" w14:textId="4FBAC845" w:rsidR="007607EC" w:rsidRPr="00E71826" w:rsidRDefault="002A7B34" w:rsidP="007607EC">
            <w:pPr>
              <w:spacing w:line="259" w:lineRule="auto"/>
              <w:rPr>
                <w:rFonts w:ascii="Century Gothic" w:hAnsi="Century Gothic"/>
                <w:sz w:val="22"/>
                <w:szCs w:val="22"/>
              </w:rPr>
            </w:pPr>
            <w:r w:rsidRPr="760842DC">
              <w:rPr>
                <w:rFonts w:ascii="Century Gothic" w:hAnsi="Century Gothic"/>
                <w:sz w:val="22"/>
                <w:szCs w:val="22"/>
              </w:rPr>
              <w:t>•</w:t>
            </w:r>
            <w:r w:rsidRPr="00E71826">
              <w:rPr>
                <w:rFonts w:ascii="Century Gothic" w:hAnsi="Century Gothic"/>
                <w:sz w:val="22"/>
                <w:szCs w:val="22"/>
              </w:rPr>
              <w:t xml:space="preserve"> </w:t>
            </w:r>
            <w:r w:rsidR="007607EC" w:rsidRPr="760842DC">
              <w:rPr>
                <w:rFonts w:ascii="Century Gothic" w:hAnsi="Century Gothic"/>
                <w:sz w:val="22"/>
                <w:szCs w:val="22"/>
              </w:rPr>
              <w:t>The proposed research will directly impact, or has the potential to directly impact, people living with IBD.</w:t>
            </w:r>
          </w:p>
          <w:p w14:paraId="71A9BFD5" w14:textId="06D784FA" w:rsidR="007607EC" w:rsidRPr="00E71826" w:rsidRDefault="007607EC" w:rsidP="007607EC">
            <w:pPr>
              <w:spacing w:line="259" w:lineRule="auto"/>
              <w:rPr>
                <w:rFonts w:ascii="Century Gothic" w:hAnsi="Century Gothic"/>
                <w:sz w:val="22"/>
                <w:szCs w:val="22"/>
              </w:rPr>
            </w:pPr>
            <w:r w:rsidRPr="760842DC">
              <w:rPr>
                <w:rFonts w:ascii="Century Gothic" w:hAnsi="Century Gothic"/>
                <w:sz w:val="22"/>
                <w:szCs w:val="22"/>
              </w:rPr>
              <w:t xml:space="preserve">• There is an achievable plan for evaluating impact. </w:t>
            </w:r>
          </w:p>
        </w:tc>
      </w:tr>
      <w:tr w:rsidR="007607EC" w:rsidRPr="00E71826" w14:paraId="3E652D49" w14:textId="77777777" w:rsidTr="760842DC">
        <w:trPr>
          <w:trHeight w:val="1020"/>
        </w:trPr>
        <w:tc>
          <w:tcPr>
            <w:tcW w:w="2263" w:type="dxa"/>
            <w:hideMark/>
          </w:tcPr>
          <w:p w14:paraId="44C93B93" w14:textId="77777777" w:rsidR="007607EC" w:rsidRPr="00E71826" w:rsidRDefault="007607EC" w:rsidP="007607EC">
            <w:pPr>
              <w:spacing w:line="259" w:lineRule="auto"/>
              <w:rPr>
                <w:rFonts w:ascii="Century Gothic" w:hAnsi="Century Gothic"/>
                <w:b/>
                <w:bCs/>
                <w:sz w:val="22"/>
                <w:szCs w:val="22"/>
              </w:rPr>
            </w:pPr>
            <w:r w:rsidRPr="00E71826">
              <w:rPr>
                <w:rFonts w:ascii="Century Gothic" w:hAnsi="Century Gothic"/>
                <w:b/>
                <w:sz w:val="22"/>
                <w:szCs w:val="22"/>
              </w:rPr>
              <w:t>Patient and Public Involvement and Engagement</w:t>
            </w:r>
          </w:p>
        </w:tc>
        <w:tc>
          <w:tcPr>
            <w:tcW w:w="7513" w:type="dxa"/>
            <w:hideMark/>
          </w:tcPr>
          <w:p w14:paraId="76FF6225" w14:textId="401DC810" w:rsidR="007607EC" w:rsidRPr="00E71826" w:rsidRDefault="007607EC" w:rsidP="007607EC">
            <w:pPr>
              <w:spacing w:line="259" w:lineRule="auto"/>
              <w:rPr>
                <w:rFonts w:ascii="Century Gothic" w:hAnsi="Century Gothic"/>
                <w:bCs/>
                <w:sz w:val="22"/>
                <w:szCs w:val="22"/>
              </w:rPr>
            </w:pPr>
            <w:r w:rsidRPr="00E71826">
              <w:rPr>
                <w:rFonts w:ascii="Century Gothic" w:hAnsi="Century Gothic"/>
                <w:sz w:val="22"/>
                <w:szCs w:val="22"/>
              </w:rPr>
              <w:t>• The applicant(s) have involved people living with IBD in the development of the proposal and have clear plans for involvement and engagement as the study progresses.</w:t>
            </w:r>
            <w:r>
              <w:rPr>
                <w:rFonts w:ascii="Century Gothic" w:hAnsi="Century Gothic"/>
                <w:sz w:val="22"/>
                <w:szCs w:val="22"/>
              </w:rPr>
              <w:t xml:space="preserve"> </w:t>
            </w:r>
          </w:p>
        </w:tc>
      </w:tr>
      <w:tr w:rsidR="007607EC" w:rsidRPr="00E71826" w14:paraId="153D3E66" w14:textId="77777777" w:rsidTr="00C61A00">
        <w:trPr>
          <w:trHeight w:val="896"/>
        </w:trPr>
        <w:tc>
          <w:tcPr>
            <w:tcW w:w="2263" w:type="dxa"/>
          </w:tcPr>
          <w:p w14:paraId="4A872F7F" w14:textId="77777777" w:rsidR="007607EC" w:rsidRPr="00E71826" w:rsidRDefault="007607EC" w:rsidP="007607EC">
            <w:pPr>
              <w:spacing w:line="259" w:lineRule="auto"/>
              <w:rPr>
                <w:rFonts w:ascii="Century Gothic" w:hAnsi="Century Gothic"/>
                <w:b/>
                <w:bCs/>
                <w:sz w:val="22"/>
                <w:szCs w:val="22"/>
              </w:rPr>
            </w:pPr>
            <w:r w:rsidRPr="00E71826">
              <w:rPr>
                <w:rFonts w:ascii="Century Gothic" w:hAnsi="Century Gothic"/>
                <w:b/>
                <w:sz w:val="22"/>
                <w:szCs w:val="22"/>
              </w:rPr>
              <w:t>Equality, Diversity and Inclusion</w:t>
            </w:r>
          </w:p>
        </w:tc>
        <w:tc>
          <w:tcPr>
            <w:tcW w:w="7513" w:type="dxa"/>
          </w:tcPr>
          <w:p w14:paraId="3F35FD25" w14:textId="77777777" w:rsidR="007607EC" w:rsidRPr="00E71826" w:rsidRDefault="007607EC" w:rsidP="007607EC">
            <w:pPr>
              <w:spacing w:line="259" w:lineRule="auto"/>
              <w:rPr>
                <w:rFonts w:ascii="Century Gothic" w:hAnsi="Century Gothic"/>
                <w:bCs/>
                <w:sz w:val="22"/>
                <w:szCs w:val="22"/>
              </w:rPr>
            </w:pPr>
            <w:r w:rsidRPr="00E71826">
              <w:rPr>
                <w:rFonts w:ascii="Century Gothic" w:hAnsi="Century Gothic"/>
                <w:sz w:val="22"/>
                <w:szCs w:val="22"/>
              </w:rPr>
              <w:t>• The applicant(s) have considered issues around health inequalities and equality, diversity and inclusion and have plans to embed EDI in their work, including in participant recruitment (if applicable).</w:t>
            </w:r>
          </w:p>
        </w:tc>
      </w:tr>
      <w:tr w:rsidR="007607EC" w:rsidRPr="00E71826" w14:paraId="4FAD9805" w14:textId="77777777" w:rsidTr="00C61A00">
        <w:trPr>
          <w:trHeight w:val="884"/>
        </w:trPr>
        <w:tc>
          <w:tcPr>
            <w:tcW w:w="2263" w:type="dxa"/>
          </w:tcPr>
          <w:p w14:paraId="698F8D3E" w14:textId="77777777" w:rsidR="007607EC" w:rsidRPr="00E71826" w:rsidRDefault="007607EC" w:rsidP="007607EC">
            <w:pPr>
              <w:spacing w:line="259" w:lineRule="auto"/>
              <w:rPr>
                <w:rFonts w:ascii="Century Gothic" w:hAnsi="Century Gothic"/>
                <w:b/>
                <w:bCs/>
                <w:sz w:val="22"/>
                <w:szCs w:val="22"/>
              </w:rPr>
            </w:pPr>
            <w:r w:rsidRPr="00E71826">
              <w:rPr>
                <w:rFonts w:ascii="Century Gothic" w:hAnsi="Century Gothic"/>
                <w:b/>
                <w:sz w:val="22"/>
                <w:szCs w:val="22"/>
              </w:rPr>
              <w:t>Clarity</w:t>
            </w:r>
          </w:p>
        </w:tc>
        <w:tc>
          <w:tcPr>
            <w:tcW w:w="7513" w:type="dxa"/>
          </w:tcPr>
          <w:p w14:paraId="432A7A96" w14:textId="3C453A88" w:rsidR="007607EC" w:rsidRPr="00E71826" w:rsidRDefault="007607EC" w:rsidP="007607EC">
            <w:pPr>
              <w:spacing w:line="259" w:lineRule="auto"/>
              <w:rPr>
                <w:rFonts w:ascii="Century Gothic" w:hAnsi="Century Gothic"/>
                <w:bCs/>
                <w:sz w:val="22"/>
                <w:szCs w:val="22"/>
              </w:rPr>
            </w:pPr>
            <w:r w:rsidRPr="00E71826">
              <w:rPr>
                <w:rFonts w:ascii="Century Gothic" w:hAnsi="Century Gothic"/>
                <w:sz w:val="22"/>
                <w:szCs w:val="22"/>
              </w:rPr>
              <w:t xml:space="preserve">• The project overview section of the application is written clearly in </w:t>
            </w:r>
            <w:r>
              <w:rPr>
                <w:rFonts w:ascii="Century Gothic" w:hAnsi="Century Gothic"/>
                <w:sz w:val="22"/>
                <w:szCs w:val="22"/>
              </w:rPr>
              <w:t>p</w:t>
            </w:r>
            <w:r w:rsidRPr="00E71826">
              <w:rPr>
                <w:rFonts w:ascii="Century Gothic" w:hAnsi="Century Gothic"/>
                <w:sz w:val="22"/>
                <w:szCs w:val="22"/>
              </w:rPr>
              <w:t xml:space="preserve">lain </w:t>
            </w:r>
            <w:r w:rsidR="00EA235C" w:rsidRPr="00E71826">
              <w:rPr>
                <w:rFonts w:ascii="Century Gothic" w:hAnsi="Century Gothic"/>
                <w:sz w:val="22"/>
                <w:szCs w:val="22"/>
              </w:rPr>
              <w:t>English,</w:t>
            </w:r>
            <w:r w:rsidRPr="00E71826">
              <w:rPr>
                <w:rFonts w:ascii="Century Gothic" w:hAnsi="Century Gothic"/>
                <w:sz w:val="22"/>
                <w:szCs w:val="22"/>
              </w:rPr>
              <w:t xml:space="preserve"> and the applicants have avoided the use of technical jargon or explained any terms or abbreviations where necessary.</w:t>
            </w:r>
          </w:p>
        </w:tc>
      </w:tr>
    </w:tbl>
    <w:p w14:paraId="08C6146D" w14:textId="77777777" w:rsidR="001C5E87" w:rsidRDefault="001C5E87" w:rsidP="00AD100C">
      <w:pPr>
        <w:suppressAutoHyphens/>
        <w:rPr>
          <w:rFonts w:ascii="Century Gothic" w:hAnsi="Century Gothic" w:cs="Arial"/>
          <w:sz w:val="22"/>
          <w:szCs w:val="22"/>
        </w:rPr>
      </w:pPr>
    </w:p>
    <w:p w14:paraId="7EC16859" w14:textId="77777777" w:rsidR="007607EC" w:rsidRDefault="007607EC" w:rsidP="00AD100C">
      <w:pPr>
        <w:suppressAutoHyphens/>
        <w:rPr>
          <w:rFonts w:ascii="Century Gothic" w:hAnsi="Century Gothic" w:cs="Arial"/>
          <w:sz w:val="22"/>
          <w:szCs w:val="22"/>
        </w:rPr>
      </w:pPr>
    </w:p>
    <w:p w14:paraId="2586E4BD" w14:textId="77777777" w:rsidR="00C10E10" w:rsidRDefault="00C10E10" w:rsidP="00AD100C">
      <w:pPr>
        <w:suppressAutoHyphens/>
        <w:rPr>
          <w:rFonts w:ascii="Century Gothic" w:hAnsi="Century Gothic" w:cs="Arial"/>
          <w:sz w:val="22"/>
          <w:szCs w:val="22"/>
        </w:rPr>
      </w:pPr>
    </w:p>
    <w:p w14:paraId="3C813B34" w14:textId="77777777" w:rsidR="00C10E10" w:rsidRDefault="00C10E10" w:rsidP="00AD100C">
      <w:pPr>
        <w:suppressAutoHyphens/>
        <w:rPr>
          <w:rFonts w:ascii="Century Gothic" w:hAnsi="Century Gothic" w:cs="Arial"/>
          <w:sz w:val="22"/>
          <w:szCs w:val="22"/>
        </w:rPr>
      </w:pPr>
    </w:p>
    <w:p w14:paraId="6DCDC3B8" w14:textId="77777777" w:rsidR="00C10E10" w:rsidRDefault="00C10E10" w:rsidP="00AD100C">
      <w:pPr>
        <w:suppressAutoHyphens/>
        <w:rPr>
          <w:rFonts w:ascii="Century Gothic" w:hAnsi="Century Gothic" w:cs="Arial"/>
          <w:sz w:val="22"/>
          <w:szCs w:val="22"/>
        </w:rPr>
      </w:pPr>
    </w:p>
    <w:p w14:paraId="1A17CC36" w14:textId="77777777" w:rsidR="00C10E10" w:rsidRDefault="00C10E10" w:rsidP="00AD100C">
      <w:pPr>
        <w:suppressAutoHyphens/>
        <w:rPr>
          <w:rFonts w:ascii="Century Gothic" w:hAnsi="Century Gothic" w:cs="Arial"/>
          <w:sz w:val="22"/>
          <w:szCs w:val="22"/>
        </w:rPr>
      </w:pPr>
    </w:p>
    <w:p w14:paraId="4C025EC2" w14:textId="77777777" w:rsidR="00C10E10" w:rsidRDefault="00C10E10" w:rsidP="00AD100C">
      <w:pPr>
        <w:suppressAutoHyphens/>
        <w:rPr>
          <w:rFonts w:ascii="Century Gothic" w:hAnsi="Century Gothic" w:cs="Arial"/>
          <w:sz w:val="22"/>
          <w:szCs w:val="22"/>
        </w:rPr>
      </w:pPr>
    </w:p>
    <w:p w14:paraId="42B4528E" w14:textId="77777777" w:rsidR="00C10E10" w:rsidRDefault="00C10E10" w:rsidP="00AD100C">
      <w:pPr>
        <w:suppressAutoHyphens/>
        <w:rPr>
          <w:rFonts w:ascii="Century Gothic" w:hAnsi="Century Gothic" w:cs="Arial"/>
          <w:sz w:val="22"/>
          <w:szCs w:val="22"/>
        </w:rPr>
      </w:pPr>
    </w:p>
    <w:p w14:paraId="330C42DA" w14:textId="77777777" w:rsidR="00C10E10" w:rsidRDefault="00C10E10" w:rsidP="00AD100C">
      <w:pPr>
        <w:suppressAutoHyphens/>
        <w:rPr>
          <w:rFonts w:ascii="Century Gothic" w:hAnsi="Century Gothic" w:cs="Arial"/>
          <w:sz w:val="22"/>
          <w:szCs w:val="22"/>
        </w:rPr>
      </w:pPr>
    </w:p>
    <w:p w14:paraId="1A1FBFEC" w14:textId="77777777" w:rsidR="00C10E10" w:rsidRDefault="00C10E10" w:rsidP="00AD100C">
      <w:pPr>
        <w:suppressAutoHyphens/>
        <w:rPr>
          <w:rFonts w:ascii="Century Gothic" w:hAnsi="Century Gothic" w:cs="Arial"/>
          <w:sz w:val="22"/>
          <w:szCs w:val="22"/>
        </w:rPr>
      </w:pPr>
    </w:p>
    <w:p w14:paraId="118E1277" w14:textId="77777777" w:rsidR="00C10E10" w:rsidRDefault="00C10E10" w:rsidP="00AD100C">
      <w:pPr>
        <w:suppressAutoHyphens/>
        <w:rPr>
          <w:rFonts w:ascii="Century Gothic" w:hAnsi="Century Gothic" w:cs="Arial"/>
          <w:sz w:val="22"/>
          <w:szCs w:val="22"/>
        </w:rPr>
      </w:pPr>
    </w:p>
    <w:p w14:paraId="18E9288C" w14:textId="77777777" w:rsidR="00C10E10" w:rsidRDefault="00C10E10" w:rsidP="00AD100C">
      <w:pPr>
        <w:suppressAutoHyphens/>
        <w:rPr>
          <w:rFonts w:ascii="Century Gothic" w:hAnsi="Century Gothic" w:cs="Arial"/>
          <w:sz w:val="22"/>
          <w:szCs w:val="22"/>
        </w:rPr>
      </w:pPr>
    </w:p>
    <w:p w14:paraId="0182BEBE" w14:textId="77777777" w:rsidR="00C10E10" w:rsidRDefault="00C10E10" w:rsidP="00AD100C">
      <w:pPr>
        <w:suppressAutoHyphens/>
        <w:rPr>
          <w:rFonts w:ascii="Century Gothic" w:hAnsi="Century Gothic" w:cs="Arial"/>
          <w:sz w:val="22"/>
          <w:szCs w:val="22"/>
        </w:rPr>
      </w:pPr>
    </w:p>
    <w:p w14:paraId="0EDD5AEA" w14:textId="77777777" w:rsidR="00C10E10" w:rsidRDefault="00C10E10" w:rsidP="00AD100C">
      <w:pPr>
        <w:suppressAutoHyphens/>
        <w:rPr>
          <w:rFonts w:ascii="Century Gothic" w:hAnsi="Century Gothic" w:cs="Arial"/>
          <w:sz w:val="22"/>
          <w:szCs w:val="22"/>
        </w:rPr>
      </w:pPr>
    </w:p>
    <w:p w14:paraId="53546C2D" w14:textId="77777777" w:rsidR="00C10E10" w:rsidRDefault="00C10E10" w:rsidP="00AD100C">
      <w:pPr>
        <w:suppressAutoHyphens/>
        <w:rPr>
          <w:rFonts w:ascii="Century Gothic" w:hAnsi="Century Gothic" w:cs="Arial"/>
          <w:sz w:val="22"/>
          <w:szCs w:val="22"/>
        </w:rPr>
      </w:pPr>
    </w:p>
    <w:p w14:paraId="2DB033A8" w14:textId="77777777" w:rsidR="00C10E10" w:rsidRDefault="00C10E10" w:rsidP="00AD100C">
      <w:pPr>
        <w:suppressAutoHyphens/>
        <w:rPr>
          <w:rFonts w:ascii="Century Gothic" w:hAnsi="Century Gothic" w:cs="Arial"/>
          <w:sz w:val="22"/>
          <w:szCs w:val="22"/>
        </w:rPr>
      </w:pPr>
    </w:p>
    <w:p w14:paraId="1B7A7CDF" w14:textId="77777777" w:rsidR="00C10E10" w:rsidRDefault="00C10E10" w:rsidP="00AD100C">
      <w:pPr>
        <w:suppressAutoHyphens/>
        <w:rPr>
          <w:rFonts w:ascii="Century Gothic" w:hAnsi="Century Gothic" w:cs="Arial"/>
          <w:sz w:val="22"/>
          <w:szCs w:val="22"/>
        </w:rPr>
      </w:pPr>
    </w:p>
    <w:p w14:paraId="5B224B84" w14:textId="77777777" w:rsidR="00C10E10" w:rsidRDefault="00C10E10" w:rsidP="00AD100C">
      <w:pPr>
        <w:suppressAutoHyphens/>
        <w:rPr>
          <w:rFonts w:ascii="Century Gothic" w:hAnsi="Century Gothic" w:cs="Arial"/>
          <w:sz w:val="22"/>
          <w:szCs w:val="22"/>
        </w:rPr>
      </w:pPr>
    </w:p>
    <w:p w14:paraId="24C9DFCE" w14:textId="77777777" w:rsidR="00C10E10" w:rsidRDefault="00C10E10" w:rsidP="00AD100C">
      <w:pPr>
        <w:suppressAutoHyphens/>
        <w:rPr>
          <w:rFonts w:ascii="Century Gothic" w:hAnsi="Century Gothic" w:cs="Arial"/>
          <w:sz w:val="22"/>
          <w:szCs w:val="22"/>
        </w:rPr>
      </w:pPr>
    </w:p>
    <w:p w14:paraId="40F7F600" w14:textId="77777777" w:rsidR="00C10E10" w:rsidRDefault="00C10E10" w:rsidP="00AD100C">
      <w:pPr>
        <w:suppressAutoHyphens/>
        <w:rPr>
          <w:rFonts w:ascii="Century Gothic" w:hAnsi="Century Gothic" w:cs="Arial"/>
          <w:sz w:val="22"/>
          <w:szCs w:val="22"/>
        </w:rPr>
      </w:pPr>
    </w:p>
    <w:p w14:paraId="7222DE62" w14:textId="77777777" w:rsidR="00C10E10" w:rsidRDefault="00C10E10" w:rsidP="00AD100C">
      <w:pPr>
        <w:suppressAutoHyphens/>
        <w:rPr>
          <w:rFonts w:ascii="Century Gothic" w:hAnsi="Century Gothic" w:cs="Arial"/>
          <w:sz w:val="22"/>
          <w:szCs w:val="22"/>
        </w:rPr>
      </w:pPr>
    </w:p>
    <w:p w14:paraId="6F0A4C92" w14:textId="77777777" w:rsidR="00C10E10" w:rsidRDefault="00C10E10" w:rsidP="00AD100C">
      <w:pPr>
        <w:suppressAutoHyphens/>
        <w:rPr>
          <w:rFonts w:ascii="Century Gothic" w:hAnsi="Century Gothic" w:cs="Arial"/>
          <w:sz w:val="22"/>
          <w:szCs w:val="22"/>
        </w:rPr>
      </w:pPr>
    </w:p>
    <w:p w14:paraId="26BD6C85" w14:textId="77777777" w:rsidR="00C10E10" w:rsidRDefault="00C10E10" w:rsidP="00AD100C">
      <w:pPr>
        <w:widowControl/>
        <w:autoSpaceDE/>
        <w:autoSpaceDN/>
        <w:adjustRightInd/>
        <w:rPr>
          <w:rFonts w:ascii="Century Gothic" w:hAnsi="Century Gothic" w:cs="Arial"/>
          <w:b/>
          <w:bCs/>
          <w:sz w:val="22"/>
          <w:szCs w:val="22"/>
        </w:rPr>
      </w:pPr>
      <w:r>
        <w:rPr>
          <w:rFonts w:ascii="Century Gothic" w:hAnsi="Century Gothic" w:cs="Arial"/>
          <w:b/>
          <w:bCs/>
          <w:sz w:val="22"/>
          <w:szCs w:val="22"/>
        </w:rPr>
        <w:br w:type="page"/>
      </w:r>
    </w:p>
    <w:p w14:paraId="57DC32FE" w14:textId="1D573630" w:rsidR="001C5E87" w:rsidRDefault="00C10E10" w:rsidP="00AD100C">
      <w:pPr>
        <w:suppressAutoHyphens/>
        <w:rPr>
          <w:rFonts w:ascii="Century Gothic" w:hAnsi="Century Gothic" w:cs="Arial"/>
          <w:b/>
          <w:sz w:val="22"/>
          <w:szCs w:val="22"/>
        </w:rPr>
      </w:pPr>
      <w:r w:rsidRPr="001C5E87">
        <w:rPr>
          <w:rFonts w:ascii="Century Gothic" w:hAnsi="Century Gothic" w:cs="Arial"/>
          <w:b/>
          <w:bCs/>
          <w:sz w:val="22"/>
          <w:szCs w:val="22"/>
        </w:rPr>
        <w:t xml:space="preserve">Full applications </w:t>
      </w:r>
      <w:r w:rsidRPr="780B9E38">
        <w:rPr>
          <w:rFonts w:ascii="Century Gothic" w:hAnsi="Century Gothic" w:cs="Arial"/>
          <w:b/>
          <w:bCs/>
          <w:sz w:val="22"/>
          <w:szCs w:val="22"/>
        </w:rPr>
        <w:t>a</w:t>
      </w:r>
      <w:r w:rsidR="333819CC" w:rsidRPr="780B9E38">
        <w:rPr>
          <w:rFonts w:ascii="Century Gothic" w:hAnsi="Century Gothic" w:cs="Arial"/>
          <w:b/>
          <w:bCs/>
          <w:sz w:val="22"/>
          <w:szCs w:val="22"/>
        </w:rPr>
        <w:t>ssessment</w:t>
      </w:r>
      <w:r w:rsidRPr="001C5E87">
        <w:rPr>
          <w:rFonts w:ascii="Century Gothic" w:hAnsi="Century Gothic" w:cs="Arial"/>
          <w:b/>
          <w:bCs/>
          <w:sz w:val="22"/>
          <w:szCs w:val="22"/>
        </w:rPr>
        <w:t xml:space="preserve"> criteria:</w:t>
      </w:r>
    </w:p>
    <w:p w14:paraId="59F84F6C" w14:textId="5FB6028C" w:rsidR="001C5E87" w:rsidRPr="001C5E87" w:rsidRDefault="001C5E87" w:rsidP="00AD100C">
      <w:pPr>
        <w:suppressAutoHyphens/>
        <w:rPr>
          <w:rFonts w:ascii="Century Gothic" w:hAnsi="Century Gothic" w:cs="Arial"/>
          <w:sz w:val="22"/>
          <w:szCs w:val="22"/>
        </w:rPr>
      </w:pPr>
    </w:p>
    <w:tbl>
      <w:tblPr>
        <w:tblStyle w:val="TableGrid"/>
        <w:tblpPr w:leftFromText="180" w:rightFromText="180" w:vertAnchor="page" w:horzAnchor="margin" w:tblpY="2071"/>
        <w:tblW w:w="5000" w:type="pct"/>
        <w:tblLook w:val="04A0" w:firstRow="1" w:lastRow="0" w:firstColumn="1" w:lastColumn="0" w:noHBand="0" w:noVBand="1"/>
      </w:tblPr>
      <w:tblGrid>
        <w:gridCol w:w="2408"/>
        <w:gridCol w:w="7662"/>
      </w:tblGrid>
      <w:tr w:rsidR="001C5E87" w:rsidRPr="00E71826" w14:paraId="6EB08ACE" w14:textId="77777777" w:rsidTr="008200C1">
        <w:trPr>
          <w:trHeight w:val="567"/>
        </w:trPr>
        <w:tc>
          <w:tcPr>
            <w:tcW w:w="10070" w:type="dxa"/>
            <w:gridSpan w:val="2"/>
          </w:tcPr>
          <w:p w14:paraId="2D3894C8" w14:textId="77777777" w:rsidR="001C5E87" w:rsidRPr="00E71826" w:rsidRDefault="001C5E87" w:rsidP="00AD100C">
            <w:pPr>
              <w:rPr>
                <w:rFonts w:ascii="Century Gothic" w:hAnsi="Century Gothic"/>
                <w:b/>
                <w:bCs/>
                <w:sz w:val="22"/>
                <w:szCs w:val="22"/>
              </w:rPr>
            </w:pPr>
            <w:r w:rsidRPr="00E71826">
              <w:rPr>
                <w:rFonts w:ascii="Century Gothic" w:hAnsi="Century Gothic"/>
                <w:b/>
                <w:sz w:val="22"/>
                <w:szCs w:val="22"/>
              </w:rPr>
              <w:t>CRITERIA FOR SCIENTIFIC/CLINICAL PEER REVIEWERS AND PANEL MEMBERS</w:t>
            </w:r>
          </w:p>
        </w:tc>
      </w:tr>
      <w:tr w:rsidR="001C5E87" w:rsidRPr="00E71826" w14:paraId="7437CFBC" w14:textId="77777777" w:rsidTr="008200C1">
        <w:trPr>
          <w:trHeight w:val="300"/>
        </w:trPr>
        <w:tc>
          <w:tcPr>
            <w:tcW w:w="2408" w:type="dxa"/>
          </w:tcPr>
          <w:p w14:paraId="76F667A7" w14:textId="77777777" w:rsidR="001C5E87" w:rsidRPr="00E71826" w:rsidRDefault="001C5E87" w:rsidP="00AD100C">
            <w:pPr>
              <w:spacing w:line="259" w:lineRule="auto"/>
              <w:rPr>
                <w:rFonts w:ascii="Century Gothic" w:hAnsi="Century Gothic"/>
                <w:b/>
                <w:bCs/>
                <w:sz w:val="22"/>
                <w:szCs w:val="22"/>
              </w:rPr>
            </w:pPr>
            <w:r w:rsidRPr="00E71826">
              <w:rPr>
                <w:rFonts w:ascii="Century Gothic" w:hAnsi="Century Gothic"/>
                <w:b/>
                <w:sz w:val="22"/>
                <w:szCs w:val="22"/>
              </w:rPr>
              <w:t>Methodology</w:t>
            </w:r>
          </w:p>
        </w:tc>
        <w:tc>
          <w:tcPr>
            <w:tcW w:w="7662" w:type="dxa"/>
          </w:tcPr>
          <w:p w14:paraId="0DEE7FB5" w14:textId="6DB6A1FE" w:rsidR="00FA4B9E" w:rsidRPr="00E71826" w:rsidRDefault="00FA4B9E" w:rsidP="00FA4B9E">
            <w:pPr>
              <w:spacing w:line="259" w:lineRule="auto"/>
              <w:rPr>
                <w:rFonts w:ascii="Century Gothic" w:hAnsi="Century Gothic"/>
                <w:sz w:val="22"/>
                <w:szCs w:val="22"/>
              </w:rPr>
            </w:pPr>
            <w:r w:rsidRPr="00E71826">
              <w:rPr>
                <w:rFonts w:ascii="Century Gothic" w:hAnsi="Century Gothic"/>
                <w:sz w:val="22"/>
                <w:szCs w:val="22"/>
              </w:rPr>
              <w:t xml:space="preserve">• </w:t>
            </w:r>
            <w:r>
              <w:rPr>
                <w:rFonts w:ascii="Century Gothic" w:hAnsi="Century Gothic"/>
                <w:sz w:val="22"/>
                <w:szCs w:val="22"/>
              </w:rPr>
              <w:t>T</w:t>
            </w:r>
            <w:r w:rsidRPr="00FB6A07">
              <w:rPr>
                <w:rFonts w:ascii="Century Gothic" w:hAnsi="Century Gothic"/>
                <w:sz w:val="22"/>
                <w:szCs w:val="22"/>
              </w:rPr>
              <w:t>he research plan is robust and includes clear research questions, objectives and design</w:t>
            </w:r>
            <w:r w:rsidR="00677568">
              <w:rPr>
                <w:rFonts w:ascii="Century Gothic" w:hAnsi="Century Gothic"/>
                <w:sz w:val="22"/>
                <w:szCs w:val="22"/>
              </w:rPr>
              <w:t>.</w:t>
            </w:r>
          </w:p>
          <w:p w14:paraId="65F36129" w14:textId="13B73874" w:rsidR="001C5E87" w:rsidRDefault="001C5E87" w:rsidP="00AD100C">
            <w:pPr>
              <w:spacing w:line="259" w:lineRule="auto"/>
              <w:rPr>
                <w:rFonts w:ascii="Century Gothic" w:hAnsi="Century Gothic"/>
                <w:sz w:val="22"/>
                <w:szCs w:val="22"/>
              </w:rPr>
            </w:pPr>
            <w:r w:rsidRPr="00E71826">
              <w:rPr>
                <w:rFonts w:ascii="Century Gothic" w:hAnsi="Century Gothic"/>
                <w:sz w:val="22"/>
                <w:szCs w:val="22"/>
              </w:rPr>
              <w:t>• The methods are clearly explained and appropriate</w:t>
            </w:r>
            <w:r w:rsidR="001F6E2A">
              <w:rPr>
                <w:rFonts w:ascii="Century Gothic" w:hAnsi="Century Gothic"/>
                <w:sz w:val="22"/>
                <w:szCs w:val="22"/>
              </w:rPr>
              <w:t>,</w:t>
            </w:r>
            <w:r w:rsidRPr="00E71826">
              <w:rPr>
                <w:rFonts w:ascii="Century Gothic" w:hAnsi="Century Gothic"/>
                <w:sz w:val="22"/>
                <w:szCs w:val="22"/>
              </w:rPr>
              <w:t xml:space="preserve"> and there is a clear rationale for the patient population being targeted in the study.</w:t>
            </w:r>
          </w:p>
          <w:p w14:paraId="34F9DC54" w14:textId="74CD47C6" w:rsidR="00677568" w:rsidRDefault="00677568" w:rsidP="00AD100C">
            <w:pPr>
              <w:spacing w:line="259" w:lineRule="auto"/>
              <w:rPr>
                <w:rFonts w:ascii="Century Gothic" w:hAnsi="Century Gothic"/>
                <w:sz w:val="22"/>
                <w:szCs w:val="22"/>
              </w:rPr>
            </w:pPr>
            <w:r w:rsidRPr="00E71826">
              <w:rPr>
                <w:rFonts w:ascii="Century Gothic" w:hAnsi="Century Gothic"/>
                <w:sz w:val="22"/>
                <w:szCs w:val="22"/>
              </w:rPr>
              <w:t xml:space="preserve">• </w:t>
            </w:r>
            <w:r>
              <w:rPr>
                <w:rFonts w:ascii="Century Gothic" w:hAnsi="Century Gothic"/>
                <w:sz w:val="22"/>
                <w:szCs w:val="22"/>
              </w:rPr>
              <w:t>C</w:t>
            </w:r>
            <w:r w:rsidRPr="00677568">
              <w:rPr>
                <w:rFonts w:ascii="Century Gothic" w:hAnsi="Century Gothic"/>
                <w:sz w:val="22"/>
                <w:szCs w:val="22"/>
              </w:rPr>
              <w:t>lear milestones, the identification and mitigation of possible risks, and ethical considerations</w:t>
            </w:r>
            <w:r w:rsidR="00C61A00">
              <w:rPr>
                <w:rFonts w:ascii="Century Gothic" w:hAnsi="Century Gothic"/>
                <w:sz w:val="22"/>
                <w:szCs w:val="22"/>
              </w:rPr>
              <w:t xml:space="preserve"> </w:t>
            </w:r>
            <w:r w:rsidR="001F6E2A">
              <w:rPr>
                <w:rFonts w:ascii="Century Gothic" w:hAnsi="Century Gothic"/>
                <w:sz w:val="22"/>
                <w:szCs w:val="22"/>
              </w:rPr>
              <w:t>are</w:t>
            </w:r>
            <w:r w:rsidR="00C61A00">
              <w:rPr>
                <w:rFonts w:ascii="Century Gothic" w:hAnsi="Century Gothic"/>
                <w:sz w:val="22"/>
                <w:szCs w:val="22"/>
              </w:rPr>
              <w:t xml:space="preserve"> included</w:t>
            </w:r>
            <w:r>
              <w:rPr>
                <w:rFonts w:ascii="Century Gothic" w:hAnsi="Century Gothic"/>
                <w:sz w:val="22"/>
                <w:szCs w:val="22"/>
              </w:rPr>
              <w:t>.</w:t>
            </w:r>
          </w:p>
          <w:p w14:paraId="5A633605" w14:textId="5B73CB22" w:rsidR="00B1469C" w:rsidRPr="00B1469C" w:rsidRDefault="00B1469C" w:rsidP="006C177D">
            <w:pPr>
              <w:spacing w:line="259" w:lineRule="auto"/>
              <w:rPr>
                <w:rFonts w:ascii="Century Gothic" w:hAnsi="Century Gothic"/>
                <w:sz w:val="22"/>
                <w:szCs w:val="22"/>
              </w:rPr>
            </w:pPr>
            <w:r w:rsidRPr="00E71826">
              <w:rPr>
                <w:rFonts w:ascii="Century Gothic" w:hAnsi="Century Gothic"/>
                <w:sz w:val="22"/>
                <w:szCs w:val="22"/>
              </w:rPr>
              <w:t xml:space="preserve">• </w:t>
            </w:r>
            <w:r>
              <w:rPr>
                <w:rFonts w:ascii="Century Gothic" w:hAnsi="Century Gothic"/>
                <w:sz w:val="22"/>
                <w:szCs w:val="22"/>
              </w:rPr>
              <w:t>A</w:t>
            </w:r>
            <w:r w:rsidRPr="00B1469C">
              <w:rPr>
                <w:rFonts w:ascii="Century Gothic" w:hAnsi="Century Gothic"/>
                <w:sz w:val="22"/>
                <w:szCs w:val="22"/>
              </w:rPr>
              <w:t>ppropriate plans for effective project management, governance, institutional support (where appropriate) and contract management</w:t>
            </w:r>
          </w:p>
          <w:p w14:paraId="44E34686" w14:textId="77777777" w:rsidR="001C5E87" w:rsidRPr="00E71826" w:rsidRDefault="001C5E87" w:rsidP="00AD100C">
            <w:pPr>
              <w:spacing w:line="259" w:lineRule="auto"/>
              <w:rPr>
                <w:rFonts w:ascii="Century Gothic" w:hAnsi="Century Gothic"/>
                <w:sz w:val="22"/>
                <w:szCs w:val="22"/>
              </w:rPr>
            </w:pPr>
            <w:r w:rsidRPr="00E71826">
              <w:rPr>
                <w:rFonts w:ascii="Century Gothic" w:hAnsi="Century Gothic"/>
                <w:sz w:val="22"/>
                <w:szCs w:val="22"/>
              </w:rPr>
              <w:t>• If relevant, there are no ethical concerns raised in the proposed work.</w:t>
            </w:r>
          </w:p>
          <w:p w14:paraId="5E155A58" w14:textId="3FF20E25" w:rsidR="001C5E87" w:rsidRPr="00E71826" w:rsidRDefault="001C5E87" w:rsidP="00AD100C">
            <w:pPr>
              <w:spacing w:line="259" w:lineRule="auto"/>
              <w:rPr>
                <w:rFonts w:ascii="Century Gothic" w:hAnsi="Century Gothic"/>
                <w:sz w:val="22"/>
                <w:szCs w:val="22"/>
              </w:rPr>
            </w:pPr>
            <w:r w:rsidRPr="00E71826">
              <w:rPr>
                <w:rFonts w:ascii="Century Gothic" w:hAnsi="Century Gothic"/>
                <w:sz w:val="22"/>
                <w:szCs w:val="22"/>
              </w:rPr>
              <w:t>• If the application involves the use of animals, is this appropriate and in line with the 3Rs principles</w:t>
            </w:r>
            <w:r w:rsidR="001F6E2A">
              <w:rPr>
                <w:rFonts w:ascii="Century Gothic" w:hAnsi="Century Gothic"/>
                <w:sz w:val="22"/>
                <w:szCs w:val="22"/>
              </w:rPr>
              <w:t>?</w:t>
            </w:r>
          </w:p>
        </w:tc>
      </w:tr>
      <w:tr w:rsidR="001C5E87" w:rsidRPr="00E71826" w14:paraId="1AE4B400" w14:textId="77777777" w:rsidTr="008200C1">
        <w:trPr>
          <w:trHeight w:val="590"/>
        </w:trPr>
        <w:tc>
          <w:tcPr>
            <w:tcW w:w="2408" w:type="dxa"/>
            <w:hideMark/>
          </w:tcPr>
          <w:p w14:paraId="1C296379" w14:textId="77777777" w:rsidR="001C5E87" w:rsidRPr="00E71826" w:rsidRDefault="001C5E87" w:rsidP="00AD100C">
            <w:pPr>
              <w:spacing w:line="259" w:lineRule="auto"/>
              <w:rPr>
                <w:rFonts w:ascii="Century Gothic" w:hAnsi="Century Gothic"/>
                <w:b/>
                <w:bCs/>
                <w:sz w:val="22"/>
                <w:szCs w:val="22"/>
              </w:rPr>
            </w:pPr>
            <w:r w:rsidRPr="00E71826">
              <w:rPr>
                <w:rFonts w:ascii="Century Gothic" w:hAnsi="Century Gothic"/>
                <w:b/>
                <w:sz w:val="22"/>
                <w:szCs w:val="22"/>
              </w:rPr>
              <w:t>Feasibility</w:t>
            </w:r>
          </w:p>
        </w:tc>
        <w:tc>
          <w:tcPr>
            <w:tcW w:w="7662" w:type="dxa"/>
            <w:hideMark/>
          </w:tcPr>
          <w:p w14:paraId="7AD9DC50" w14:textId="77777777" w:rsidR="001C5E87" w:rsidRPr="00E71826" w:rsidRDefault="001C5E87" w:rsidP="00AD100C">
            <w:pPr>
              <w:spacing w:line="259" w:lineRule="auto"/>
              <w:rPr>
                <w:rFonts w:ascii="Century Gothic" w:hAnsi="Century Gothic"/>
                <w:sz w:val="22"/>
                <w:szCs w:val="22"/>
              </w:rPr>
            </w:pPr>
            <w:r w:rsidRPr="00E71826">
              <w:rPr>
                <w:rFonts w:ascii="Century Gothic" w:hAnsi="Century Gothic"/>
                <w:sz w:val="22"/>
                <w:szCs w:val="22"/>
              </w:rPr>
              <w:t>• The proposed approaches are realistic, well developed and likely to achieve the aims within the timeframe set out.</w:t>
            </w:r>
            <w:r w:rsidRPr="00E71826">
              <w:rPr>
                <w:rFonts w:ascii="Century Gothic" w:hAnsi="Century Gothic"/>
                <w:sz w:val="22"/>
                <w:szCs w:val="22"/>
              </w:rPr>
              <w:br/>
              <w:t>• The research team has the necessary skills and access to required infrastructure to carry out the proposed work.</w:t>
            </w:r>
          </w:p>
          <w:p w14:paraId="12E5F495" w14:textId="77777777" w:rsidR="001C5E87" w:rsidRPr="00E71826" w:rsidRDefault="001C5E87" w:rsidP="00AD100C">
            <w:pPr>
              <w:spacing w:line="259" w:lineRule="auto"/>
              <w:rPr>
                <w:rFonts w:ascii="Century Gothic" w:hAnsi="Century Gothic"/>
                <w:sz w:val="22"/>
                <w:szCs w:val="22"/>
              </w:rPr>
            </w:pPr>
            <w:r w:rsidRPr="00E71826">
              <w:rPr>
                <w:rFonts w:ascii="Century Gothic" w:hAnsi="Century Gothic"/>
                <w:sz w:val="22"/>
                <w:szCs w:val="22"/>
              </w:rPr>
              <w:t xml:space="preserve">• The budget is sensible and adequate to carry out the proposed work. </w:t>
            </w:r>
          </w:p>
        </w:tc>
      </w:tr>
      <w:tr w:rsidR="000E7982" w:rsidRPr="00E71826" w14:paraId="64AE43C6" w14:textId="77777777" w:rsidTr="008200C1">
        <w:trPr>
          <w:trHeight w:val="590"/>
        </w:trPr>
        <w:tc>
          <w:tcPr>
            <w:tcW w:w="2408" w:type="dxa"/>
          </w:tcPr>
          <w:p w14:paraId="4FDEAD69" w14:textId="612A496D" w:rsidR="000E7982" w:rsidRPr="00E71826" w:rsidRDefault="000E7982" w:rsidP="000E7982">
            <w:pPr>
              <w:spacing w:line="259" w:lineRule="auto"/>
              <w:rPr>
                <w:rFonts w:ascii="Century Gothic" w:hAnsi="Century Gothic"/>
                <w:b/>
                <w:sz w:val="22"/>
                <w:szCs w:val="22"/>
              </w:rPr>
            </w:pPr>
            <w:r>
              <w:rPr>
                <w:rFonts w:ascii="Century Gothic" w:hAnsi="Century Gothic"/>
                <w:b/>
                <w:sz w:val="22"/>
                <w:szCs w:val="22"/>
              </w:rPr>
              <w:t>Value for money</w:t>
            </w:r>
          </w:p>
        </w:tc>
        <w:tc>
          <w:tcPr>
            <w:tcW w:w="7662" w:type="dxa"/>
          </w:tcPr>
          <w:p w14:paraId="781F7F98" w14:textId="77777777" w:rsidR="00AC4D02" w:rsidRDefault="000E7982" w:rsidP="000E7982">
            <w:pPr>
              <w:pStyle w:val="ListParagraph"/>
              <w:numPr>
                <w:ilvl w:val="0"/>
                <w:numId w:val="25"/>
              </w:numPr>
              <w:spacing w:line="259" w:lineRule="auto"/>
              <w:ind w:left="183" w:hanging="218"/>
              <w:rPr>
                <w:rFonts w:ascii="Century Gothic" w:hAnsi="Century Gothic"/>
                <w:sz w:val="22"/>
                <w:szCs w:val="22"/>
              </w:rPr>
            </w:pPr>
            <w:r>
              <w:rPr>
                <w:rFonts w:ascii="Century Gothic" w:hAnsi="Century Gothic"/>
                <w:sz w:val="22"/>
                <w:szCs w:val="22"/>
              </w:rPr>
              <w:t>W</w:t>
            </w:r>
            <w:r w:rsidRPr="00FA7878">
              <w:rPr>
                <w:rFonts w:ascii="Century Gothic" w:hAnsi="Century Gothic"/>
                <w:sz w:val="22"/>
                <w:szCs w:val="22"/>
              </w:rPr>
              <w:t>ell-justified budget that demonstrates good value for money</w:t>
            </w:r>
          </w:p>
          <w:p w14:paraId="2CAF85D7" w14:textId="38287689" w:rsidR="000E7982" w:rsidRPr="00AC4D02" w:rsidRDefault="00AC4D02" w:rsidP="00AC4D02">
            <w:pPr>
              <w:pStyle w:val="ListParagraph"/>
              <w:numPr>
                <w:ilvl w:val="0"/>
                <w:numId w:val="25"/>
              </w:numPr>
              <w:spacing w:line="259" w:lineRule="auto"/>
              <w:ind w:left="183" w:hanging="218"/>
              <w:rPr>
                <w:rFonts w:ascii="Century Gothic" w:hAnsi="Century Gothic"/>
                <w:sz w:val="22"/>
                <w:szCs w:val="22"/>
              </w:rPr>
            </w:pPr>
            <w:r>
              <w:rPr>
                <w:rFonts w:ascii="Century Gothic" w:hAnsi="Century Gothic"/>
                <w:sz w:val="22"/>
                <w:szCs w:val="22"/>
              </w:rPr>
              <w:t>S</w:t>
            </w:r>
            <w:r w:rsidR="000E7982" w:rsidRPr="00AC4D02">
              <w:rPr>
                <w:rFonts w:ascii="Century Gothic" w:hAnsi="Century Gothic"/>
                <w:sz w:val="22"/>
                <w:szCs w:val="22"/>
              </w:rPr>
              <w:t>how that planned expenditure is proportionate and appropriate against the planned activities outlined in the application</w:t>
            </w:r>
            <w:r w:rsidR="006D274C">
              <w:rPr>
                <w:rFonts w:ascii="Century Gothic" w:hAnsi="Century Gothic"/>
                <w:sz w:val="22"/>
                <w:szCs w:val="22"/>
              </w:rPr>
              <w:t>.</w:t>
            </w:r>
            <w:r w:rsidR="000E7982" w:rsidRPr="00AC4D02">
              <w:rPr>
                <w:rFonts w:ascii="Century Gothic" w:hAnsi="Century Gothic"/>
                <w:sz w:val="22"/>
                <w:szCs w:val="22"/>
              </w:rPr>
              <w:t xml:space="preserve"> </w:t>
            </w:r>
          </w:p>
        </w:tc>
      </w:tr>
      <w:tr w:rsidR="000E7982" w:rsidRPr="00E71826" w14:paraId="1702BD83" w14:textId="77777777" w:rsidTr="008200C1">
        <w:trPr>
          <w:trHeight w:val="966"/>
        </w:trPr>
        <w:tc>
          <w:tcPr>
            <w:tcW w:w="2408" w:type="dxa"/>
            <w:hideMark/>
          </w:tcPr>
          <w:p w14:paraId="454DFE91" w14:textId="77777777" w:rsidR="000E7982" w:rsidRPr="00E71826" w:rsidRDefault="000E7982" w:rsidP="000E7982">
            <w:pPr>
              <w:spacing w:line="259" w:lineRule="auto"/>
              <w:rPr>
                <w:rFonts w:ascii="Century Gothic" w:hAnsi="Century Gothic"/>
                <w:b/>
                <w:bCs/>
                <w:sz w:val="22"/>
                <w:szCs w:val="22"/>
              </w:rPr>
            </w:pPr>
            <w:r w:rsidRPr="00E71826">
              <w:rPr>
                <w:rFonts w:ascii="Century Gothic" w:hAnsi="Century Gothic"/>
                <w:b/>
                <w:sz w:val="22"/>
                <w:szCs w:val="22"/>
              </w:rPr>
              <w:t>Patient and Public Involvement and Engagement (PPIE)</w:t>
            </w:r>
          </w:p>
        </w:tc>
        <w:tc>
          <w:tcPr>
            <w:tcW w:w="7662" w:type="dxa"/>
            <w:hideMark/>
          </w:tcPr>
          <w:p w14:paraId="1C30CBAF" w14:textId="3F270198" w:rsidR="000E7982" w:rsidRPr="00E71826" w:rsidRDefault="000E7982" w:rsidP="000E7982">
            <w:pPr>
              <w:spacing w:line="259" w:lineRule="auto"/>
              <w:rPr>
                <w:rFonts w:ascii="Century Gothic" w:hAnsi="Century Gothic"/>
                <w:sz w:val="22"/>
                <w:szCs w:val="22"/>
              </w:rPr>
            </w:pPr>
            <w:r w:rsidRPr="00E71826">
              <w:rPr>
                <w:rFonts w:ascii="Century Gothic" w:hAnsi="Century Gothic"/>
                <w:sz w:val="22"/>
                <w:szCs w:val="22"/>
              </w:rPr>
              <w:t>• The applicant(s) have involved people living with IBD in the development of the proposal and have clear plans for involvement and engagement as the study progresses.</w:t>
            </w:r>
          </w:p>
        </w:tc>
      </w:tr>
      <w:tr w:rsidR="000E7982" w:rsidRPr="00E71826" w14:paraId="4417AE3E" w14:textId="77777777" w:rsidTr="008200C1">
        <w:trPr>
          <w:trHeight w:val="1460"/>
        </w:trPr>
        <w:tc>
          <w:tcPr>
            <w:tcW w:w="2408" w:type="dxa"/>
            <w:hideMark/>
          </w:tcPr>
          <w:p w14:paraId="5F2D0243" w14:textId="77777777" w:rsidR="000E7982" w:rsidRPr="00E71826" w:rsidRDefault="000E7982" w:rsidP="000E7982">
            <w:pPr>
              <w:spacing w:line="259" w:lineRule="auto"/>
              <w:rPr>
                <w:rFonts w:ascii="Century Gothic" w:hAnsi="Century Gothic"/>
                <w:b/>
                <w:bCs/>
                <w:sz w:val="22"/>
                <w:szCs w:val="22"/>
              </w:rPr>
            </w:pPr>
            <w:r w:rsidRPr="00E71826">
              <w:rPr>
                <w:rFonts w:ascii="Century Gothic" w:hAnsi="Century Gothic"/>
                <w:b/>
                <w:sz w:val="22"/>
                <w:szCs w:val="22"/>
              </w:rPr>
              <w:t>Equality, Diversity and Inclusion (EDI)</w:t>
            </w:r>
          </w:p>
        </w:tc>
        <w:tc>
          <w:tcPr>
            <w:tcW w:w="7662" w:type="dxa"/>
            <w:hideMark/>
          </w:tcPr>
          <w:p w14:paraId="5CBC9C9B" w14:textId="77777777" w:rsidR="000E7982" w:rsidRPr="00E71826" w:rsidRDefault="000E7982" w:rsidP="000E7982">
            <w:pPr>
              <w:spacing w:line="259" w:lineRule="auto"/>
              <w:rPr>
                <w:rFonts w:ascii="Century Gothic" w:hAnsi="Century Gothic"/>
                <w:sz w:val="22"/>
                <w:szCs w:val="22"/>
              </w:rPr>
            </w:pPr>
            <w:r w:rsidRPr="00E71826">
              <w:rPr>
                <w:rFonts w:ascii="Century Gothic" w:hAnsi="Century Gothic"/>
                <w:sz w:val="22"/>
                <w:szCs w:val="22"/>
              </w:rPr>
              <w:t>• The applicant(s) have considered issues around health inequalities and equality, diversity and inclusion and have described the specific activities they will undertake to embed EDI in their work.</w:t>
            </w:r>
          </w:p>
          <w:p w14:paraId="4AD0BF19" w14:textId="4E68E5C2" w:rsidR="000E7982" w:rsidRDefault="000E7982" w:rsidP="000E7982">
            <w:pPr>
              <w:spacing w:line="259" w:lineRule="auto"/>
              <w:rPr>
                <w:rFonts w:ascii="Century Gothic" w:hAnsi="Century Gothic"/>
                <w:sz w:val="22"/>
                <w:szCs w:val="22"/>
              </w:rPr>
            </w:pPr>
            <w:r w:rsidRPr="00E71826">
              <w:rPr>
                <w:rFonts w:ascii="Century Gothic" w:hAnsi="Century Gothic"/>
                <w:sz w:val="22"/>
                <w:szCs w:val="22"/>
              </w:rPr>
              <w:t>• If participants are to be recruited to the study,</w:t>
            </w:r>
            <w:r w:rsidR="00B12408">
              <w:rPr>
                <w:rFonts w:ascii="Century Gothic" w:hAnsi="Century Gothic"/>
                <w:sz w:val="22"/>
                <w:szCs w:val="22"/>
              </w:rPr>
              <w:t xml:space="preserve"> </w:t>
            </w:r>
            <w:r w:rsidR="002C654F">
              <w:rPr>
                <w:rFonts w:ascii="Century Gothic" w:hAnsi="Century Gothic"/>
                <w:sz w:val="22"/>
                <w:szCs w:val="22"/>
              </w:rPr>
              <w:t>i</w:t>
            </w:r>
            <w:r w:rsidR="002C654F" w:rsidRPr="002C654F">
              <w:rPr>
                <w:rFonts w:ascii="Century Gothic" w:hAnsi="Century Gothic"/>
                <w:sz w:val="22"/>
                <w:szCs w:val="22"/>
              </w:rPr>
              <w:t>nclusion</w:t>
            </w:r>
            <w:r w:rsidR="002C654F">
              <w:rPr>
                <w:rFonts w:ascii="Century Gothic" w:hAnsi="Century Gothic"/>
                <w:sz w:val="22"/>
                <w:szCs w:val="22"/>
              </w:rPr>
              <w:t xml:space="preserve"> has been considered</w:t>
            </w:r>
            <w:r w:rsidR="002C654F" w:rsidRPr="002C654F">
              <w:rPr>
                <w:rFonts w:ascii="Century Gothic" w:hAnsi="Century Gothic"/>
                <w:sz w:val="22"/>
                <w:szCs w:val="22"/>
              </w:rPr>
              <w:t xml:space="preserve"> when defining the target sample, including in the inclusion and exclusion criteria and recruitment and retention strategies</w:t>
            </w:r>
            <w:r w:rsidR="006D274C">
              <w:rPr>
                <w:rFonts w:ascii="Century Gothic" w:hAnsi="Century Gothic"/>
                <w:sz w:val="22"/>
                <w:szCs w:val="22"/>
              </w:rPr>
              <w:t>.</w:t>
            </w:r>
          </w:p>
          <w:p w14:paraId="3CB7C629" w14:textId="6AA2C6C8" w:rsidR="002C654F" w:rsidRPr="00E71826" w:rsidRDefault="002C654F" w:rsidP="000E7982">
            <w:pPr>
              <w:spacing w:line="259" w:lineRule="auto"/>
              <w:rPr>
                <w:rFonts w:ascii="Century Gothic" w:hAnsi="Century Gothic"/>
                <w:sz w:val="22"/>
                <w:szCs w:val="22"/>
              </w:rPr>
            </w:pPr>
            <w:r w:rsidRPr="00E71826">
              <w:rPr>
                <w:rFonts w:ascii="Century Gothic" w:hAnsi="Century Gothic"/>
                <w:sz w:val="22"/>
                <w:szCs w:val="22"/>
              </w:rPr>
              <w:t xml:space="preserve">• </w:t>
            </w:r>
            <w:r>
              <w:rPr>
                <w:rFonts w:ascii="Century Gothic" w:hAnsi="Century Gothic"/>
                <w:sz w:val="22"/>
                <w:szCs w:val="22"/>
              </w:rPr>
              <w:t>The applicant(s) have provided a j</w:t>
            </w:r>
            <w:r w:rsidRPr="003F08FD">
              <w:rPr>
                <w:rFonts w:ascii="Century Gothic" w:hAnsi="Century Gothic"/>
                <w:sz w:val="22"/>
                <w:szCs w:val="22"/>
              </w:rPr>
              <w:t>ustification of how the research responds to gaps in knowledge around health and care needs, or inequalities, or under-served groups, or all</w:t>
            </w:r>
            <w:r>
              <w:rPr>
                <w:rFonts w:ascii="Century Gothic" w:hAnsi="Century Gothic"/>
                <w:sz w:val="22"/>
                <w:szCs w:val="22"/>
              </w:rPr>
              <w:t>.</w:t>
            </w:r>
          </w:p>
          <w:p w14:paraId="45400549" w14:textId="01890940" w:rsidR="000E7982" w:rsidRPr="00E71826" w:rsidRDefault="000E7982" w:rsidP="000E7982">
            <w:pPr>
              <w:spacing w:line="259" w:lineRule="auto"/>
              <w:rPr>
                <w:rFonts w:ascii="Century Gothic" w:hAnsi="Century Gothic"/>
                <w:sz w:val="22"/>
                <w:szCs w:val="22"/>
              </w:rPr>
            </w:pPr>
            <w:r w:rsidRPr="00E71826">
              <w:rPr>
                <w:rFonts w:ascii="Century Gothic" w:hAnsi="Century Gothic"/>
                <w:sz w:val="22"/>
                <w:szCs w:val="22"/>
              </w:rPr>
              <w:t xml:space="preserve">• The applicant(s) have considered how the results of their study could be widened so they are representative of the IBD population. </w:t>
            </w:r>
          </w:p>
        </w:tc>
      </w:tr>
    </w:tbl>
    <w:p w14:paraId="46197559" w14:textId="77777777" w:rsidR="001C5E87" w:rsidRDefault="001C5E87" w:rsidP="00AD100C">
      <w:pPr>
        <w:suppressAutoHyphens/>
        <w:rPr>
          <w:rFonts w:ascii="Century Gothic" w:hAnsi="Century Gothic" w:cs="Arial"/>
          <w:sz w:val="22"/>
          <w:szCs w:val="22"/>
        </w:rPr>
      </w:pPr>
    </w:p>
    <w:p w14:paraId="7753F3CF" w14:textId="17892BC3" w:rsidR="001C5E87" w:rsidRDefault="00964931">
      <w:pPr>
        <w:widowControl/>
        <w:autoSpaceDE/>
        <w:autoSpaceDN/>
        <w:adjustRightInd/>
        <w:rPr>
          <w:rFonts w:ascii="Century Gothic" w:hAnsi="Century Gothic" w:cs="Arial"/>
          <w:sz w:val="22"/>
          <w:szCs w:val="22"/>
        </w:rPr>
      </w:pPr>
      <w:r>
        <w:rPr>
          <w:rFonts w:ascii="Century Gothic" w:hAnsi="Century Gothic" w:cs="Arial"/>
          <w:sz w:val="22"/>
          <w:szCs w:val="22"/>
        </w:rPr>
        <w:br w:type="page"/>
      </w:r>
    </w:p>
    <w:tbl>
      <w:tblPr>
        <w:tblStyle w:val="TableGrid"/>
        <w:tblW w:w="5000" w:type="pct"/>
        <w:tblLook w:val="04A0" w:firstRow="1" w:lastRow="0" w:firstColumn="1" w:lastColumn="0" w:noHBand="0" w:noVBand="1"/>
      </w:tblPr>
      <w:tblGrid>
        <w:gridCol w:w="3057"/>
        <w:gridCol w:w="7013"/>
      </w:tblGrid>
      <w:tr w:rsidR="001C5E87" w:rsidRPr="00E71826" w14:paraId="24423CF3" w14:textId="77777777" w:rsidTr="008200C1">
        <w:trPr>
          <w:trHeight w:val="514"/>
        </w:trPr>
        <w:tc>
          <w:tcPr>
            <w:tcW w:w="10070" w:type="dxa"/>
            <w:gridSpan w:val="2"/>
          </w:tcPr>
          <w:p w14:paraId="1C23CB7D" w14:textId="77777777" w:rsidR="001C5E87" w:rsidRPr="00E71826" w:rsidRDefault="001C5E87" w:rsidP="00AD100C">
            <w:pPr>
              <w:rPr>
                <w:rFonts w:ascii="Century Gothic" w:hAnsi="Century Gothic"/>
                <w:b/>
                <w:sz w:val="22"/>
                <w:szCs w:val="22"/>
              </w:rPr>
            </w:pPr>
            <w:r w:rsidRPr="00E71826">
              <w:rPr>
                <w:rFonts w:ascii="Century Gothic" w:hAnsi="Century Gothic"/>
                <w:b/>
                <w:sz w:val="22"/>
                <w:szCs w:val="22"/>
              </w:rPr>
              <w:t>CRITERIA FOR LIVED EXPERIENCE PANEL MEMBERS</w:t>
            </w:r>
          </w:p>
        </w:tc>
      </w:tr>
      <w:tr w:rsidR="001C5E87" w:rsidRPr="00E71826" w14:paraId="586F782D" w14:textId="77777777" w:rsidTr="008200C1">
        <w:trPr>
          <w:trHeight w:val="1170"/>
        </w:trPr>
        <w:tc>
          <w:tcPr>
            <w:tcW w:w="3057" w:type="dxa"/>
          </w:tcPr>
          <w:p w14:paraId="7B55C391" w14:textId="77777777" w:rsidR="001C5E87" w:rsidRPr="00E71826" w:rsidRDefault="001C5E87" w:rsidP="00AD100C">
            <w:pPr>
              <w:spacing w:line="259" w:lineRule="auto"/>
              <w:rPr>
                <w:rFonts w:ascii="Century Gothic" w:hAnsi="Century Gothic"/>
                <w:b/>
                <w:bCs/>
                <w:sz w:val="22"/>
                <w:szCs w:val="22"/>
              </w:rPr>
            </w:pPr>
            <w:r w:rsidRPr="00E71826">
              <w:rPr>
                <w:rFonts w:ascii="Century Gothic" w:hAnsi="Century Gothic"/>
                <w:b/>
                <w:sz w:val="22"/>
                <w:szCs w:val="22"/>
              </w:rPr>
              <w:t>Feasibility</w:t>
            </w:r>
          </w:p>
        </w:tc>
        <w:tc>
          <w:tcPr>
            <w:tcW w:w="7013" w:type="dxa"/>
          </w:tcPr>
          <w:p w14:paraId="243C958D" w14:textId="77777777" w:rsidR="001C5E87" w:rsidRPr="00E71826" w:rsidRDefault="001C5E87" w:rsidP="00AD100C">
            <w:pPr>
              <w:spacing w:line="259" w:lineRule="auto"/>
              <w:rPr>
                <w:rFonts w:ascii="Century Gothic" w:hAnsi="Century Gothic"/>
                <w:bCs/>
                <w:sz w:val="22"/>
                <w:szCs w:val="22"/>
              </w:rPr>
            </w:pPr>
            <w:r w:rsidRPr="00E71826">
              <w:rPr>
                <w:rFonts w:ascii="Century Gothic" w:hAnsi="Century Gothic"/>
                <w:sz w:val="22"/>
                <w:szCs w:val="22"/>
              </w:rPr>
              <w:t xml:space="preserve">• If relevant, any barriers concerning recruitment of people to the study have been identified and addressed. </w:t>
            </w:r>
          </w:p>
          <w:p w14:paraId="43421013" w14:textId="77777777" w:rsidR="001C5E87" w:rsidRPr="00E71826" w:rsidRDefault="001C5E87" w:rsidP="00AD100C">
            <w:pPr>
              <w:spacing w:line="259" w:lineRule="auto"/>
              <w:rPr>
                <w:rFonts w:ascii="Century Gothic" w:hAnsi="Century Gothic"/>
                <w:bCs/>
                <w:sz w:val="22"/>
                <w:szCs w:val="22"/>
              </w:rPr>
            </w:pPr>
            <w:r w:rsidRPr="00E71826">
              <w:rPr>
                <w:rFonts w:ascii="Century Gothic" w:hAnsi="Century Gothic"/>
                <w:sz w:val="22"/>
                <w:szCs w:val="22"/>
              </w:rPr>
              <w:t xml:space="preserve">• If relevant, there are no ethical concerns raised in the proposed work. </w:t>
            </w:r>
          </w:p>
        </w:tc>
      </w:tr>
      <w:tr w:rsidR="001C5E87" w:rsidRPr="00E71826" w14:paraId="73395705" w14:textId="77777777" w:rsidTr="008200C1">
        <w:trPr>
          <w:trHeight w:val="1460"/>
        </w:trPr>
        <w:tc>
          <w:tcPr>
            <w:tcW w:w="3057" w:type="dxa"/>
            <w:hideMark/>
          </w:tcPr>
          <w:p w14:paraId="476236EE" w14:textId="77777777" w:rsidR="001C5E87" w:rsidRPr="00E71826" w:rsidRDefault="001C5E87" w:rsidP="00AD100C">
            <w:pPr>
              <w:spacing w:line="259" w:lineRule="auto"/>
              <w:rPr>
                <w:rFonts w:ascii="Century Gothic" w:hAnsi="Century Gothic"/>
                <w:b/>
                <w:sz w:val="22"/>
                <w:szCs w:val="22"/>
              </w:rPr>
            </w:pPr>
            <w:r w:rsidRPr="00E71826">
              <w:rPr>
                <w:rFonts w:ascii="Century Gothic" w:hAnsi="Century Gothic"/>
                <w:b/>
                <w:sz w:val="22"/>
                <w:szCs w:val="22"/>
              </w:rPr>
              <w:t>Patient and Public Involvement and Engagement (PPIE)</w:t>
            </w:r>
          </w:p>
        </w:tc>
        <w:tc>
          <w:tcPr>
            <w:tcW w:w="7013" w:type="dxa"/>
            <w:hideMark/>
          </w:tcPr>
          <w:p w14:paraId="1DE22779" w14:textId="77777777" w:rsidR="001C5E87" w:rsidRPr="00E71826" w:rsidRDefault="001C5E87" w:rsidP="00AD100C">
            <w:pPr>
              <w:spacing w:line="259" w:lineRule="auto"/>
              <w:rPr>
                <w:rFonts w:ascii="Century Gothic" w:hAnsi="Century Gothic"/>
                <w:sz w:val="22"/>
                <w:szCs w:val="22"/>
              </w:rPr>
            </w:pPr>
            <w:r w:rsidRPr="00E71826">
              <w:rPr>
                <w:rFonts w:ascii="Century Gothic" w:hAnsi="Century Gothic"/>
                <w:sz w:val="22"/>
                <w:szCs w:val="22"/>
              </w:rPr>
              <w:t>• The applicant(s) have involved people living with IBD in the development of the proposal and have clear plans for involvement and engagement as the study progresses.</w:t>
            </w:r>
          </w:p>
          <w:p w14:paraId="08110CBA" w14:textId="77777777" w:rsidR="001C5E87" w:rsidRPr="00E71826" w:rsidRDefault="001C5E87" w:rsidP="00AD100C">
            <w:pPr>
              <w:spacing w:line="259" w:lineRule="auto"/>
              <w:rPr>
                <w:rFonts w:ascii="Century Gothic" w:hAnsi="Century Gothic"/>
                <w:bCs/>
                <w:sz w:val="22"/>
                <w:szCs w:val="22"/>
              </w:rPr>
            </w:pPr>
            <w:r w:rsidRPr="00E71826">
              <w:rPr>
                <w:rFonts w:ascii="Century Gothic" w:hAnsi="Century Gothic"/>
                <w:sz w:val="22"/>
                <w:szCs w:val="22"/>
              </w:rPr>
              <w:t xml:space="preserve">• The level of PPIE for the project is appropriate for the type of work e.g. there is a steering committee/working group for large, clinical projects. </w:t>
            </w:r>
          </w:p>
          <w:p w14:paraId="1121DECA" w14:textId="77777777" w:rsidR="001C5E87" w:rsidRPr="00E71826" w:rsidRDefault="001C5E87" w:rsidP="00AD100C">
            <w:pPr>
              <w:spacing w:line="259" w:lineRule="auto"/>
              <w:rPr>
                <w:rFonts w:ascii="Century Gothic" w:hAnsi="Century Gothic"/>
                <w:bCs/>
                <w:sz w:val="22"/>
                <w:szCs w:val="22"/>
              </w:rPr>
            </w:pPr>
            <w:r w:rsidRPr="00E71826">
              <w:rPr>
                <w:rFonts w:ascii="Century Gothic" w:hAnsi="Century Gothic"/>
                <w:sz w:val="22"/>
                <w:szCs w:val="22"/>
              </w:rPr>
              <w:t xml:space="preserve">• The plan for providing feedback to participants or people who have been involved in shaping the research is well thought-out and appropriate. </w:t>
            </w:r>
          </w:p>
          <w:p w14:paraId="5B6CAD18" w14:textId="77777777" w:rsidR="001C5E87" w:rsidRPr="00E71826" w:rsidRDefault="001C5E87" w:rsidP="00AD100C">
            <w:pPr>
              <w:spacing w:line="259" w:lineRule="auto"/>
              <w:rPr>
                <w:rFonts w:ascii="Century Gothic" w:hAnsi="Century Gothic"/>
                <w:bCs/>
                <w:sz w:val="22"/>
                <w:szCs w:val="22"/>
              </w:rPr>
            </w:pPr>
            <w:r w:rsidRPr="00E71826">
              <w:rPr>
                <w:rFonts w:ascii="Century Gothic" w:hAnsi="Century Gothic"/>
                <w:sz w:val="22"/>
                <w:szCs w:val="22"/>
              </w:rPr>
              <w:t xml:space="preserve">• There is a wider engagement plan to communicate results to people affected by IBD and/or the </w:t>
            </w:r>
            <w:proofErr w:type="gramStart"/>
            <w:r w:rsidRPr="00E71826">
              <w:rPr>
                <w:rFonts w:ascii="Century Gothic" w:hAnsi="Century Gothic"/>
                <w:sz w:val="22"/>
                <w:szCs w:val="22"/>
              </w:rPr>
              <w:t>general public</w:t>
            </w:r>
            <w:proofErr w:type="gramEnd"/>
            <w:r w:rsidRPr="00E71826">
              <w:rPr>
                <w:rFonts w:ascii="Century Gothic" w:hAnsi="Century Gothic"/>
                <w:sz w:val="22"/>
                <w:szCs w:val="22"/>
              </w:rPr>
              <w:t>.</w:t>
            </w:r>
          </w:p>
        </w:tc>
      </w:tr>
      <w:tr w:rsidR="001C5E87" w:rsidRPr="00E71826" w14:paraId="454B88A9" w14:textId="77777777" w:rsidTr="008200C1">
        <w:trPr>
          <w:trHeight w:val="1460"/>
        </w:trPr>
        <w:tc>
          <w:tcPr>
            <w:tcW w:w="3057" w:type="dxa"/>
          </w:tcPr>
          <w:p w14:paraId="79CC4AD5" w14:textId="77777777" w:rsidR="001C5E87" w:rsidRPr="00E71826" w:rsidRDefault="001C5E87" w:rsidP="00AD100C">
            <w:pPr>
              <w:spacing w:line="259" w:lineRule="auto"/>
              <w:rPr>
                <w:rFonts w:ascii="Century Gothic" w:hAnsi="Century Gothic"/>
                <w:b/>
                <w:sz w:val="22"/>
                <w:szCs w:val="22"/>
              </w:rPr>
            </w:pPr>
            <w:r w:rsidRPr="00E71826">
              <w:rPr>
                <w:rFonts w:ascii="Century Gothic" w:hAnsi="Century Gothic"/>
                <w:b/>
                <w:sz w:val="22"/>
                <w:szCs w:val="22"/>
              </w:rPr>
              <w:t>Equality, Diversity and Inclusion (EDI)</w:t>
            </w:r>
          </w:p>
        </w:tc>
        <w:tc>
          <w:tcPr>
            <w:tcW w:w="7013" w:type="dxa"/>
          </w:tcPr>
          <w:p w14:paraId="2D5FBC80" w14:textId="77777777" w:rsidR="001C5E87" w:rsidRPr="00E71826" w:rsidRDefault="001C5E87" w:rsidP="00AD100C">
            <w:pPr>
              <w:spacing w:line="259" w:lineRule="auto"/>
              <w:rPr>
                <w:rFonts w:ascii="Century Gothic" w:hAnsi="Century Gothic"/>
                <w:sz w:val="22"/>
                <w:szCs w:val="22"/>
              </w:rPr>
            </w:pPr>
            <w:r w:rsidRPr="00E71826">
              <w:rPr>
                <w:rFonts w:ascii="Century Gothic" w:hAnsi="Century Gothic"/>
                <w:sz w:val="22"/>
                <w:szCs w:val="22"/>
              </w:rPr>
              <w:t>• The applicant(s) have considered issues around health inequalities and equality, diversity and inclusion and have described the specific activities they will undertake to embed EDI in their work.</w:t>
            </w:r>
          </w:p>
          <w:p w14:paraId="4CCF3C5D" w14:textId="77777777" w:rsidR="001C5E87" w:rsidRPr="00E71826" w:rsidRDefault="001C5E87" w:rsidP="00AD100C">
            <w:pPr>
              <w:spacing w:line="259" w:lineRule="auto"/>
              <w:rPr>
                <w:rFonts w:ascii="Century Gothic" w:hAnsi="Century Gothic"/>
                <w:bCs/>
                <w:sz w:val="22"/>
                <w:szCs w:val="22"/>
              </w:rPr>
            </w:pPr>
            <w:r w:rsidRPr="00E71826">
              <w:rPr>
                <w:rFonts w:ascii="Century Gothic" w:hAnsi="Century Gothic"/>
                <w:sz w:val="22"/>
                <w:szCs w:val="22"/>
              </w:rPr>
              <w:t xml:space="preserve">• If participants are to be recruited to the study, the applicant(s) have considered issues around health inequalities and EDI? </w:t>
            </w:r>
          </w:p>
        </w:tc>
      </w:tr>
      <w:tr w:rsidR="001C5E87" w:rsidRPr="00E71826" w14:paraId="55D9F4A5" w14:textId="77777777" w:rsidTr="008200C1">
        <w:trPr>
          <w:trHeight w:val="1185"/>
        </w:trPr>
        <w:tc>
          <w:tcPr>
            <w:tcW w:w="3057" w:type="dxa"/>
          </w:tcPr>
          <w:p w14:paraId="7DC6A32B" w14:textId="77777777" w:rsidR="001C5E87" w:rsidRPr="00E71826" w:rsidRDefault="001C5E87" w:rsidP="00AD100C">
            <w:pPr>
              <w:spacing w:line="259" w:lineRule="auto"/>
              <w:rPr>
                <w:rFonts w:ascii="Century Gothic" w:hAnsi="Century Gothic"/>
                <w:b/>
                <w:sz w:val="22"/>
                <w:szCs w:val="22"/>
              </w:rPr>
            </w:pPr>
            <w:r w:rsidRPr="00E71826">
              <w:rPr>
                <w:rFonts w:ascii="Century Gothic" w:hAnsi="Century Gothic"/>
                <w:b/>
                <w:sz w:val="22"/>
                <w:szCs w:val="22"/>
              </w:rPr>
              <w:t>Clarity</w:t>
            </w:r>
          </w:p>
        </w:tc>
        <w:tc>
          <w:tcPr>
            <w:tcW w:w="7013" w:type="dxa"/>
          </w:tcPr>
          <w:p w14:paraId="486E986A" w14:textId="584A56E0" w:rsidR="001C5E87" w:rsidRPr="00E71826" w:rsidRDefault="001C5E87" w:rsidP="00AD100C">
            <w:pPr>
              <w:spacing w:line="259" w:lineRule="auto"/>
              <w:rPr>
                <w:rFonts w:ascii="Century Gothic" w:hAnsi="Century Gothic"/>
                <w:bCs/>
                <w:sz w:val="22"/>
                <w:szCs w:val="22"/>
              </w:rPr>
            </w:pPr>
            <w:r w:rsidRPr="00E71826">
              <w:rPr>
                <w:rFonts w:ascii="Century Gothic" w:hAnsi="Century Gothic"/>
                <w:sz w:val="22"/>
                <w:szCs w:val="22"/>
              </w:rPr>
              <w:t xml:space="preserve">• The project overview section of the application is written clearly in </w:t>
            </w:r>
            <w:r w:rsidR="00A92DB5">
              <w:rPr>
                <w:rFonts w:ascii="Century Gothic" w:hAnsi="Century Gothic"/>
                <w:sz w:val="22"/>
                <w:szCs w:val="22"/>
              </w:rPr>
              <w:t>p</w:t>
            </w:r>
            <w:r w:rsidRPr="00E71826">
              <w:rPr>
                <w:rFonts w:ascii="Century Gothic" w:hAnsi="Century Gothic"/>
                <w:sz w:val="22"/>
                <w:szCs w:val="22"/>
              </w:rPr>
              <w:t xml:space="preserve">lain </w:t>
            </w:r>
            <w:r w:rsidR="00EA235C" w:rsidRPr="00E71826">
              <w:rPr>
                <w:rFonts w:ascii="Century Gothic" w:hAnsi="Century Gothic"/>
                <w:sz w:val="22"/>
                <w:szCs w:val="22"/>
              </w:rPr>
              <w:t>English,</w:t>
            </w:r>
            <w:r w:rsidRPr="00E71826">
              <w:rPr>
                <w:rFonts w:ascii="Century Gothic" w:hAnsi="Century Gothic"/>
                <w:sz w:val="22"/>
                <w:szCs w:val="22"/>
              </w:rPr>
              <w:t xml:space="preserve"> and the applicants have avoided the use of technical jargon or explained any terms or abbreviations where necessary.</w:t>
            </w:r>
          </w:p>
        </w:tc>
      </w:tr>
    </w:tbl>
    <w:p w14:paraId="2EA423E7" w14:textId="2BBE66A6" w:rsidR="00E20EDC" w:rsidRPr="00E71826" w:rsidRDefault="00E20EDC" w:rsidP="00AD100C">
      <w:pPr>
        <w:widowControl/>
        <w:autoSpaceDE/>
        <w:autoSpaceDN/>
        <w:adjustRightInd/>
        <w:rPr>
          <w:rFonts w:ascii="Century Gothic" w:hAnsi="Century Gothic" w:cs="Arial"/>
          <w:b/>
          <w:bCs/>
          <w:sz w:val="22"/>
          <w:szCs w:val="22"/>
        </w:rPr>
      </w:pPr>
    </w:p>
    <w:sectPr w:rsidR="00E20EDC" w:rsidRPr="00E71826" w:rsidSect="00196FAD">
      <w:footerReference w:type="default" r:id="rId31"/>
      <w:pgSz w:w="12240" w:h="15840"/>
      <w:pgMar w:top="1440" w:right="1080" w:bottom="1440" w:left="1080" w:header="720" w:footer="4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76E28" w14:textId="77777777" w:rsidR="0006633D" w:rsidRDefault="0006633D">
      <w:r>
        <w:separator/>
      </w:r>
    </w:p>
  </w:endnote>
  <w:endnote w:type="continuationSeparator" w:id="0">
    <w:p w14:paraId="35DC2B93" w14:textId="77777777" w:rsidR="0006633D" w:rsidRDefault="0006633D">
      <w:r>
        <w:continuationSeparator/>
      </w:r>
    </w:p>
  </w:endnote>
  <w:endnote w:type="continuationNotice" w:id="1">
    <w:p w14:paraId="0AA88B88" w14:textId="77777777" w:rsidR="0006633D" w:rsidRDefault="00066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entury Gothic">
    <w:altName w:val="Calibri"/>
    <w:charset w:val="00"/>
    <w:family w:val="swiss"/>
    <w:pitch w:val="variable"/>
    <w:sig w:usb0="00000287" w:usb1="00000000" w:usb2="00000000" w:usb3="00000000" w:csb0="0000009F" w:csb1="00000000"/>
  </w:font>
  <w:font w:name="Apto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610665"/>
      <w:docPartObj>
        <w:docPartGallery w:val="Page Numbers (Bottom of Page)"/>
        <w:docPartUnique/>
      </w:docPartObj>
    </w:sdtPr>
    <w:sdtContent>
      <w:sdt>
        <w:sdtPr>
          <w:id w:val="1851602976"/>
          <w:docPartObj>
            <w:docPartGallery w:val="Page Numbers (Top of Page)"/>
            <w:docPartUnique/>
          </w:docPartObj>
        </w:sdtPr>
        <w:sdtContent>
          <w:p w14:paraId="007A14C4" w14:textId="77777777" w:rsidR="005E56BB" w:rsidRDefault="005E56BB">
            <w:pPr>
              <w:pStyle w:val="Footer"/>
              <w:jc w:val="right"/>
            </w:pPr>
            <w:r w:rsidRPr="00890AB3">
              <w:rPr>
                <w:rFonts w:asciiTheme="minorHAnsi" w:hAnsiTheme="minorHAnsi"/>
              </w:rPr>
              <w:t xml:space="preserve">Page </w:t>
            </w:r>
            <w:r w:rsidRPr="00890AB3">
              <w:rPr>
                <w:rFonts w:asciiTheme="minorHAnsi" w:hAnsiTheme="minorHAnsi"/>
                <w:b/>
              </w:rPr>
              <w:fldChar w:fldCharType="begin"/>
            </w:r>
            <w:r w:rsidRPr="00890AB3">
              <w:rPr>
                <w:rFonts w:asciiTheme="minorHAnsi" w:hAnsiTheme="minorHAnsi"/>
                <w:b/>
              </w:rPr>
              <w:instrText xml:space="preserve"> PAGE </w:instrText>
            </w:r>
            <w:r w:rsidRPr="00890AB3">
              <w:rPr>
                <w:rFonts w:asciiTheme="minorHAnsi" w:hAnsiTheme="minorHAnsi"/>
                <w:b/>
              </w:rPr>
              <w:fldChar w:fldCharType="separate"/>
            </w:r>
            <w:r>
              <w:rPr>
                <w:rFonts w:asciiTheme="minorHAnsi" w:hAnsiTheme="minorHAnsi"/>
                <w:b/>
                <w:noProof/>
              </w:rPr>
              <w:t>7</w:t>
            </w:r>
            <w:r w:rsidRPr="00890AB3">
              <w:rPr>
                <w:rFonts w:asciiTheme="minorHAnsi" w:hAnsiTheme="minorHAnsi"/>
                <w:b/>
              </w:rPr>
              <w:fldChar w:fldCharType="end"/>
            </w:r>
            <w:r w:rsidRPr="00890AB3">
              <w:rPr>
                <w:rFonts w:asciiTheme="minorHAnsi" w:hAnsiTheme="minorHAnsi"/>
              </w:rPr>
              <w:t xml:space="preserve"> of </w:t>
            </w:r>
            <w:r w:rsidRPr="00890AB3">
              <w:rPr>
                <w:rFonts w:asciiTheme="minorHAnsi" w:hAnsiTheme="minorHAnsi"/>
                <w:b/>
              </w:rPr>
              <w:fldChar w:fldCharType="begin"/>
            </w:r>
            <w:r w:rsidRPr="00890AB3">
              <w:rPr>
                <w:rFonts w:asciiTheme="minorHAnsi" w:hAnsiTheme="minorHAnsi"/>
                <w:b/>
              </w:rPr>
              <w:instrText xml:space="preserve"> NUMPAGES  </w:instrText>
            </w:r>
            <w:r w:rsidRPr="00890AB3">
              <w:rPr>
                <w:rFonts w:asciiTheme="minorHAnsi" w:hAnsiTheme="minorHAnsi"/>
                <w:b/>
              </w:rPr>
              <w:fldChar w:fldCharType="separate"/>
            </w:r>
            <w:r>
              <w:rPr>
                <w:rFonts w:asciiTheme="minorHAnsi" w:hAnsiTheme="minorHAnsi"/>
                <w:b/>
                <w:noProof/>
              </w:rPr>
              <w:t>8</w:t>
            </w:r>
            <w:r w:rsidRPr="00890AB3">
              <w:rPr>
                <w:rFonts w:asciiTheme="minorHAnsi" w:hAnsiTheme="minorHAnsi"/>
                <w:b/>
              </w:rPr>
              <w:fldChar w:fldCharType="end"/>
            </w:r>
          </w:p>
        </w:sdtContent>
      </w:sdt>
    </w:sdtContent>
  </w:sdt>
  <w:p w14:paraId="667B4AB0" w14:textId="77777777" w:rsidR="005E56BB" w:rsidRPr="0008147E" w:rsidRDefault="005E56BB" w:rsidP="0008147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546FB" w14:textId="77777777" w:rsidR="0006633D" w:rsidRDefault="0006633D">
      <w:r>
        <w:separator/>
      </w:r>
    </w:p>
  </w:footnote>
  <w:footnote w:type="continuationSeparator" w:id="0">
    <w:p w14:paraId="4FFE9C3C" w14:textId="77777777" w:rsidR="0006633D" w:rsidRDefault="0006633D">
      <w:r>
        <w:continuationSeparator/>
      </w:r>
    </w:p>
  </w:footnote>
  <w:footnote w:type="continuationNotice" w:id="1">
    <w:p w14:paraId="5BA87AAC" w14:textId="77777777" w:rsidR="0006633D" w:rsidRDefault="000663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AEC7E4A"/>
    <w:lvl w:ilvl="0">
      <w:numFmt w:val="bullet"/>
      <w:lvlText w:val="*"/>
      <w:lvlJc w:val="left"/>
    </w:lvl>
  </w:abstractNum>
  <w:abstractNum w:abstractNumId="1" w15:restartNumberingAfterBreak="0">
    <w:nsid w:val="040A28E9"/>
    <w:multiLevelType w:val="hybridMultilevel"/>
    <w:tmpl w:val="9080F23A"/>
    <w:lvl w:ilvl="0" w:tplc="05A4D4B4">
      <w:start w:val="1"/>
      <w:numFmt w:val="lowerRoman"/>
      <w:lvlText w:val="(%1)"/>
      <w:lvlJc w:val="left"/>
      <w:pPr>
        <w:ind w:left="750" w:hanging="72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 w15:restartNumberingAfterBreak="0">
    <w:nsid w:val="0596782F"/>
    <w:multiLevelType w:val="hybridMultilevel"/>
    <w:tmpl w:val="0EFE7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627EC"/>
    <w:multiLevelType w:val="hybridMultilevel"/>
    <w:tmpl w:val="692E6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C0EB2"/>
    <w:multiLevelType w:val="hybridMultilevel"/>
    <w:tmpl w:val="ED7A2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56450"/>
    <w:multiLevelType w:val="multilevel"/>
    <w:tmpl w:val="2EA4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4F02CC"/>
    <w:multiLevelType w:val="hybridMultilevel"/>
    <w:tmpl w:val="E9227B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36D6E26"/>
    <w:multiLevelType w:val="multilevel"/>
    <w:tmpl w:val="D730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223E6"/>
    <w:multiLevelType w:val="multilevel"/>
    <w:tmpl w:val="E5E4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AE204A"/>
    <w:multiLevelType w:val="hybridMultilevel"/>
    <w:tmpl w:val="E8EC6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3071A9"/>
    <w:multiLevelType w:val="multilevel"/>
    <w:tmpl w:val="669C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532873"/>
    <w:multiLevelType w:val="hybridMultilevel"/>
    <w:tmpl w:val="1EBEB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7A4D36"/>
    <w:multiLevelType w:val="multilevel"/>
    <w:tmpl w:val="88C4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853226"/>
    <w:multiLevelType w:val="hybridMultilevel"/>
    <w:tmpl w:val="41A011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E96D36"/>
    <w:multiLevelType w:val="hybridMultilevel"/>
    <w:tmpl w:val="EFD6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E76706"/>
    <w:multiLevelType w:val="hybridMultilevel"/>
    <w:tmpl w:val="0DC8F7F0"/>
    <w:lvl w:ilvl="0" w:tplc="3BF8E7AC">
      <w:start w:val="1"/>
      <w:numFmt w:val="lowerRoman"/>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50F6063"/>
    <w:multiLevelType w:val="multilevel"/>
    <w:tmpl w:val="1448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1544AC"/>
    <w:multiLevelType w:val="hybridMultilevel"/>
    <w:tmpl w:val="EA64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3651F0"/>
    <w:multiLevelType w:val="multilevel"/>
    <w:tmpl w:val="6DD8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E902E4"/>
    <w:multiLevelType w:val="hybridMultilevel"/>
    <w:tmpl w:val="17B49E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F81397"/>
    <w:multiLevelType w:val="multilevel"/>
    <w:tmpl w:val="64DE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B94AF2"/>
    <w:multiLevelType w:val="hybridMultilevel"/>
    <w:tmpl w:val="B694C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6F6167"/>
    <w:multiLevelType w:val="singleLevel"/>
    <w:tmpl w:val="0F102A7C"/>
    <w:lvl w:ilvl="0">
      <w:start w:val="2"/>
      <w:numFmt w:val="decimal"/>
      <w:lvlText w:val="%1)"/>
      <w:legacy w:legacy="1" w:legacySpace="0" w:legacyIndent="360"/>
      <w:lvlJc w:val="left"/>
      <w:rPr>
        <w:rFonts w:ascii="Arial" w:hAnsi="Arial" w:cs="Arial" w:hint="default"/>
      </w:rPr>
    </w:lvl>
  </w:abstractNum>
  <w:abstractNum w:abstractNumId="23" w15:restartNumberingAfterBreak="0">
    <w:nsid w:val="35AF4543"/>
    <w:multiLevelType w:val="multilevel"/>
    <w:tmpl w:val="DF16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C97455"/>
    <w:multiLevelType w:val="multilevel"/>
    <w:tmpl w:val="69F6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EF5799"/>
    <w:multiLevelType w:val="hybridMultilevel"/>
    <w:tmpl w:val="C5027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713D7B"/>
    <w:multiLevelType w:val="hybridMultilevel"/>
    <w:tmpl w:val="B3868B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ADF21CD"/>
    <w:multiLevelType w:val="hybridMultilevel"/>
    <w:tmpl w:val="BC86F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E62E0D"/>
    <w:multiLevelType w:val="hybridMultilevel"/>
    <w:tmpl w:val="FFFFFFFF"/>
    <w:lvl w:ilvl="0" w:tplc="03C86346">
      <w:start w:val="1"/>
      <w:numFmt w:val="bullet"/>
      <w:lvlText w:val=""/>
      <w:lvlJc w:val="left"/>
      <w:pPr>
        <w:ind w:left="720" w:hanging="360"/>
      </w:pPr>
      <w:rPr>
        <w:rFonts w:ascii="Symbol" w:hAnsi="Symbol" w:hint="default"/>
      </w:rPr>
    </w:lvl>
    <w:lvl w:ilvl="1" w:tplc="CD582D46">
      <w:start w:val="1"/>
      <w:numFmt w:val="bullet"/>
      <w:lvlText w:val="o"/>
      <w:lvlJc w:val="left"/>
      <w:pPr>
        <w:ind w:left="1440" w:hanging="360"/>
      </w:pPr>
      <w:rPr>
        <w:rFonts w:ascii="Courier New" w:hAnsi="Courier New" w:hint="default"/>
      </w:rPr>
    </w:lvl>
    <w:lvl w:ilvl="2" w:tplc="3572CE0C">
      <w:start w:val="1"/>
      <w:numFmt w:val="bullet"/>
      <w:lvlText w:val=""/>
      <w:lvlJc w:val="left"/>
      <w:pPr>
        <w:ind w:left="2160" w:hanging="360"/>
      </w:pPr>
      <w:rPr>
        <w:rFonts w:ascii="Wingdings" w:hAnsi="Wingdings" w:hint="default"/>
      </w:rPr>
    </w:lvl>
    <w:lvl w:ilvl="3" w:tplc="534CD9B4">
      <w:start w:val="1"/>
      <w:numFmt w:val="bullet"/>
      <w:lvlText w:val=""/>
      <w:lvlJc w:val="left"/>
      <w:pPr>
        <w:ind w:left="2880" w:hanging="360"/>
      </w:pPr>
      <w:rPr>
        <w:rFonts w:ascii="Symbol" w:hAnsi="Symbol" w:hint="default"/>
      </w:rPr>
    </w:lvl>
    <w:lvl w:ilvl="4" w:tplc="75BE550A">
      <w:start w:val="1"/>
      <w:numFmt w:val="bullet"/>
      <w:lvlText w:val="o"/>
      <w:lvlJc w:val="left"/>
      <w:pPr>
        <w:ind w:left="3600" w:hanging="360"/>
      </w:pPr>
      <w:rPr>
        <w:rFonts w:ascii="Courier New" w:hAnsi="Courier New" w:hint="default"/>
      </w:rPr>
    </w:lvl>
    <w:lvl w:ilvl="5" w:tplc="D09EE540">
      <w:start w:val="1"/>
      <w:numFmt w:val="bullet"/>
      <w:lvlText w:val=""/>
      <w:lvlJc w:val="left"/>
      <w:pPr>
        <w:ind w:left="4320" w:hanging="360"/>
      </w:pPr>
      <w:rPr>
        <w:rFonts w:ascii="Wingdings" w:hAnsi="Wingdings" w:hint="default"/>
      </w:rPr>
    </w:lvl>
    <w:lvl w:ilvl="6" w:tplc="60843742">
      <w:start w:val="1"/>
      <w:numFmt w:val="bullet"/>
      <w:lvlText w:val=""/>
      <w:lvlJc w:val="left"/>
      <w:pPr>
        <w:ind w:left="5040" w:hanging="360"/>
      </w:pPr>
      <w:rPr>
        <w:rFonts w:ascii="Symbol" w:hAnsi="Symbol" w:hint="default"/>
      </w:rPr>
    </w:lvl>
    <w:lvl w:ilvl="7" w:tplc="2FEE2126">
      <w:start w:val="1"/>
      <w:numFmt w:val="bullet"/>
      <w:lvlText w:val="o"/>
      <w:lvlJc w:val="left"/>
      <w:pPr>
        <w:ind w:left="5760" w:hanging="360"/>
      </w:pPr>
      <w:rPr>
        <w:rFonts w:ascii="Courier New" w:hAnsi="Courier New" w:hint="default"/>
      </w:rPr>
    </w:lvl>
    <w:lvl w:ilvl="8" w:tplc="2F0C3CC4">
      <w:start w:val="1"/>
      <w:numFmt w:val="bullet"/>
      <w:lvlText w:val=""/>
      <w:lvlJc w:val="left"/>
      <w:pPr>
        <w:ind w:left="6480" w:hanging="360"/>
      </w:pPr>
      <w:rPr>
        <w:rFonts w:ascii="Wingdings" w:hAnsi="Wingdings" w:hint="default"/>
      </w:rPr>
    </w:lvl>
  </w:abstractNum>
  <w:abstractNum w:abstractNumId="29" w15:restartNumberingAfterBreak="0">
    <w:nsid w:val="51347CB4"/>
    <w:multiLevelType w:val="multilevel"/>
    <w:tmpl w:val="C178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E67630"/>
    <w:multiLevelType w:val="hybridMultilevel"/>
    <w:tmpl w:val="A5B24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6E32CA"/>
    <w:multiLevelType w:val="multilevel"/>
    <w:tmpl w:val="3D2E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C53905"/>
    <w:multiLevelType w:val="hybridMultilevel"/>
    <w:tmpl w:val="63A2D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037A43"/>
    <w:multiLevelType w:val="hybridMultilevel"/>
    <w:tmpl w:val="4DA407E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4" w15:restartNumberingAfterBreak="0">
    <w:nsid w:val="71C73A58"/>
    <w:multiLevelType w:val="hybridMultilevel"/>
    <w:tmpl w:val="2828D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C470F2"/>
    <w:multiLevelType w:val="hybridMultilevel"/>
    <w:tmpl w:val="4D3C5E90"/>
    <w:lvl w:ilvl="0" w:tplc="9686254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282FBD"/>
    <w:multiLevelType w:val="hybridMultilevel"/>
    <w:tmpl w:val="2338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2F0061"/>
    <w:multiLevelType w:val="multilevel"/>
    <w:tmpl w:val="77D2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70588D"/>
    <w:multiLevelType w:val="multilevel"/>
    <w:tmpl w:val="E78A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EB2961"/>
    <w:multiLevelType w:val="hybridMultilevel"/>
    <w:tmpl w:val="4BB264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3351972">
    <w:abstractNumId w:val="28"/>
  </w:num>
  <w:num w:numId="2" w16cid:durableId="103814118">
    <w:abstractNumId w:val="0"/>
    <w:lvlOverride w:ilvl="0">
      <w:lvl w:ilvl="0">
        <w:numFmt w:val="bullet"/>
        <w:lvlText w:val=""/>
        <w:legacy w:legacy="1" w:legacySpace="0" w:legacyIndent="0"/>
        <w:lvlJc w:val="left"/>
        <w:rPr>
          <w:rFonts w:ascii="Symbol" w:hAnsi="Symbol" w:hint="default"/>
        </w:rPr>
      </w:lvl>
    </w:lvlOverride>
  </w:num>
  <w:num w:numId="3" w16cid:durableId="1455097869">
    <w:abstractNumId w:val="22"/>
  </w:num>
  <w:num w:numId="4" w16cid:durableId="951982844">
    <w:abstractNumId w:val="0"/>
    <w:lvlOverride w:ilvl="0">
      <w:lvl w:ilvl="0">
        <w:numFmt w:val="bullet"/>
        <w:lvlText w:val=""/>
        <w:legacy w:legacy="1" w:legacySpace="0" w:legacyIndent="283"/>
        <w:lvlJc w:val="left"/>
        <w:rPr>
          <w:rFonts w:ascii="Symbol" w:hAnsi="Symbol" w:hint="default"/>
        </w:rPr>
      </w:lvl>
    </w:lvlOverride>
  </w:num>
  <w:num w:numId="5" w16cid:durableId="1952083037">
    <w:abstractNumId w:val="35"/>
  </w:num>
  <w:num w:numId="6" w16cid:durableId="2102526525">
    <w:abstractNumId w:val="15"/>
  </w:num>
  <w:num w:numId="7" w16cid:durableId="1940865559">
    <w:abstractNumId w:val="1"/>
  </w:num>
  <w:num w:numId="8" w16cid:durableId="1851139161">
    <w:abstractNumId w:val="3"/>
  </w:num>
  <w:num w:numId="9" w16cid:durableId="1048990323">
    <w:abstractNumId w:val="33"/>
  </w:num>
  <w:num w:numId="10" w16cid:durableId="583227571">
    <w:abstractNumId w:val="4"/>
  </w:num>
  <w:num w:numId="11" w16cid:durableId="1089035271">
    <w:abstractNumId w:val="30"/>
  </w:num>
  <w:num w:numId="12" w16cid:durableId="412318237">
    <w:abstractNumId w:val="21"/>
  </w:num>
  <w:num w:numId="13" w16cid:durableId="214436668">
    <w:abstractNumId w:val="17"/>
  </w:num>
  <w:num w:numId="14" w16cid:durableId="727843428">
    <w:abstractNumId w:val="9"/>
  </w:num>
  <w:num w:numId="15" w16cid:durableId="1637024307">
    <w:abstractNumId w:val="2"/>
  </w:num>
  <w:num w:numId="16" w16cid:durableId="180555978">
    <w:abstractNumId w:val="34"/>
  </w:num>
  <w:num w:numId="17" w16cid:durableId="1133866242">
    <w:abstractNumId w:val="32"/>
  </w:num>
  <w:num w:numId="18" w16cid:durableId="1636249713">
    <w:abstractNumId w:val="18"/>
  </w:num>
  <w:num w:numId="19" w16cid:durableId="1717045594">
    <w:abstractNumId w:val="38"/>
  </w:num>
  <w:num w:numId="20" w16cid:durableId="1282104268">
    <w:abstractNumId w:val="39"/>
  </w:num>
  <w:num w:numId="21" w16cid:durableId="281572407">
    <w:abstractNumId w:val="14"/>
  </w:num>
  <w:num w:numId="22" w16cid:durableId="88505315">
    <w:abstractNumId w:val="31"/>
  </w:num>
  <w:num w:numId="23" w16cid:durableId="795487595">
    <w:abstractNumId w:val="12"/>
  </w:num>
  <w:num w:numId="24" w16cid:durableId="1877039084">
    <w:abstractNumId w:val="16"/>
  </w:num>
  <w:num w:numId="25" w16cid:durableId="1575892610">
    <w:abstractNumId w:val="27"/>
  </w:num>
  <w:num w:numId="26" w16cid:durableId="1148547505">
    <w:abstractNumId w:val="24"/>
  </w:num>
  <w:num w:numId="27" w16cid:durableId="249777099">
    <w:abstractNumId w:val="23"/>
  </w:num>
  <w:num w:numId="28" w16cid:durableId="2060473843">
    <w:abstractNumId w:val="7"/>
  </w:num>
  <w:num w:numId="29" w16cid:durableId="113595605">
    <w:abstractNumId w:val="19"/>
  </w:num>
  <w:num w:numId="30" w16cid:durableId="1878081650">
    <w:abstractNumId w:val="13"/>
  </w:num>
  <w:num w:numId="31" w16cid:durableId="2023697265">
    <w:abstractNumId w:val="25"/>
  </w:num>
  <w:num w:numId="32" w16cid:durableId="1586912240">
    <w:abstractNumId w:val="10"/>
  </w:num>
  <w:num w:numId="33" w16cid:durableId="1495335702">
    <w:abstractNumId w:val="11"/>
  </w:num>
  <w:num w:numId="34" w16cid:durableId="962273756">
    <w:abstractNumId w:val="20"/>
  </w:num>
  <w:num w:numId="35" w16cid:durableId="936985862">
    <w:abstractNumId w:val="26"/>
  </w:num>
  <w:num w:numId="36" w16cid:durableId="939604338">
    <w:abstractNumId w:val="6"/>
  </w:num>
  <w:num w:numId="37" w16cid:durableId="225145957">
    <w:abstractNumId w:val="29"/>
  </w:num>
  <w:num w:numId="38" w16cid:durableId="392050130">
    <w:abstractNumId w:val="37"/>
  </w:num>
  <w:num w:numId="39" w16cid:durableId="1587106133">
    <w:abstractNumId w:val="8"/>
  </w:num>
  <w:num w:numId="40" w16cid:durableId="1380931627">
    <w:abstractNumId w:val="5"/>
  </w:num>
  <w:num w:numId="41" w16cid:durableId="178279768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B6A"/>
    <w:rsid w:val="00000A20"/>
    <w:rsid w:val="00001187"/>
    <w:rsid w:val="00001AF7"/>
    <w:rsid w:val="00002EDF"/>
    <w:rsid w:val="00004638"/>
    <w:rsid w:val="00005593"/>
    <w:rsid w:val="00006CDC"/>
    <w:rsid w:val="00007062"/>
    <w:rsid w:val="00010F0F"/>
    <w:rsid w:val="0001259E"/>
    <w:rsid w:val="0001305A"/>
    <w:rsid w:val="00016280"/>
    <w:rsid w:val="00016518"/>
    <w:rsid w:val="00016671"/>
    <w:rsid w:val="00016AF4"/>
    <w:rsid w:val="00020499"/>
    <w:rsid w:val="00020880"/>
    <w:rsid w:val="00020AB9"/>
    <w:rsid w:val="00020E73"/>
    <w:rsid w:val="0002153A"/>
    <w:rsid w:val="00024AA8"/>
    <w:rsid w:val="0002628A"/>
    <w:rsid w:val="0003098A"/>
    <w:rsid w:val="00031B7C"/>
    <w:rsid w:val="00032524"/>
    <w:rsid w:val="00033AD5"/>
    <w:rsid w:val="00033D0A"/>
    <w:rsid w:val="00034B0A"/>
    <w:rsid w:val="0003536F"/>
    <w:rsid w:val="00035BA6"/>
    <w:rsid w:val="000379E7"/>
    <w:rsid w:val="00037D0D"/>
    <w:rsid w:val="00037EB3"/>
    <w:rsid w:val="000414EC"/>
    <w:rsid w:val="00042EA5"/>
    <w:rsid w:val="000445F5"/>
    <w:rsid w:val="00045878"/>
    <w:rsid w:val="0004635D"/>
    <w:rsid w:val="00047303"/>
    <w:rsid w:val="00047D3B"/>
    <w:rsid w:val="00047EB3"/>
    <w:rsid w:val="000515C4"/>
    <w:rsid w:val="00053844"/>
    <w:rsid w:val="00053B5B"/>
    <w:rsid w:val="00053FFF"/>
    <w:rsid w:val="00054B6D"/>
    <w:rsid w:val="000554C6"/>
    <w:rsid w:val="00056215"/>
    <w:rsid w:val="00057789"/>
    <w:rsid w:val="000618DA"/>
    <w:rsid w:val="00061A9A"/>
    <w:rsid w:val="0006239F"/>
    <w:rsid w:val="000636A9"/>
    <w:rsid w:val="000637D6"/>
    <w:rsid w:val="00063FF5"/>
    <w:rsid w:val="00064518"/>
    <w:rsid w:val="0006633D"/>
    <w:rsid w:val="000666A2"/>
    <w:rsid w:val="00071CD8"/>
    <w:rsid w:val="0007263C"/>
    <w:rsid w:val="00073440"/>
    <w:rsid w:val="000755BA"/>
    <w:rsid w:val="00075A44"/>
    <w:rsid w:val="00076118"/>
    <w:rsid w:val="0007634F"/>
    <w:rsid w:val="000776FF"/>
    <w:rsid w:val="00080053"/>
    <w:rsid w:val="00080545"/>
    <w:rsid w:val="0008147E"/>
    <w:rsid w:val="000830ED"/>
    <w:rsid w:val="0008340A"/>
    <w:rsid w:val="0008363C"/>
    <w:rsid w:val="00083C3E"/>
    <w:rsid w:val="00086A90"/>
    <w:rsid w:val="00087F4F"/>
    <w:rsid w:val="000906ED"/>
    <w:rsid w:val="00093B01"/>
    <w:rsid w:val="000942BA"/>
    <w:rsid w:val="00095387"/>
    <w:rsid w:val="00095F71"/>
    <w:rsid w:val="000A0995"/>
    <w:rsid w:val="000A39FF"/>
    <w:rsid w:val="000A4095"/>
    <w:rsid w:val="000A5A35"/>
    <w:rsid w:val="000B10BF"/>
    <w:rsid w:val="000B14B7"/>
    <w:rsid w:val="000B370D"/>
    <w:rsid w:val="000B3718"/>
    <w:rsid w:val="000B54BF"/>
    <w:rsid w:val="000B5CEF"/>
    <w:rsid w:val="000B5E33"/>
    <w:rsid w:val="000B6131"/>
    <w:rsid w:val="000B6371"/>
    <w:rsid w:val="000C0101"/>
    <w:rsid w:val="000C17C4"/>
    <w:rsid w:val="000C2F6B"/>
    <w:rsid w:val="000C32C6"/>
    <w:rsid w:val="000C385F"/>
    <w:rsid w:val="000C4950"/>
    <w:rsid w:val="000C55BC"/>
    <w:rsid w:val="000C62CB"/>
    <w:rsid w:val="000C6799"/>
    <w:rsid w:val="000C69D6"/>
    <w:rsid w:val="000D0191"/>
    <w:rsid w:val="000D21B1"/>
    <w:rsid w:val="000D3350"/>
    <w:rsid w:val="000D3E0D"/>
    <w:rsid w:val="000D53A0"/>
    <w:rsid w:val="000D649E"/>
    <w:rsid w:val="000D6521"/>
    <w:rsid w:val="000D72B8"/>
    <w:rsid w:val="000E03FB"/>
    <w:rsid w:val="000E06BC"/>
    <w:rsid w:val="000E2C59"/>
    <w:rsid w:val="000E3403"/>
    <w:rsid w:val="000E4F0C"/>
    <w:rsid w:val="000E6930"/>
    <w:rsid w:val="000E7982"/>
    <w:rsid w:val="000F1D41"/>
    <w:rsid w:val="000F2CE3"/>
    <w:rsid w:val="000F2CE6"/>
    <w:rsid w:val="000F493D"/>
    <w:rsid w:val="000F6A44"/>
    <w:rsid w:val="000F7749"/>
    <w:rsid w:val="000F7C84"/>
    <w:rsid w:val="000F7E37"/>
    <w:rsid w:val="000F7F6E"/>
    <w:rsid w:val="00101ABC"/>
    <w:rsid w:val="001026E3"/>
    <w:rsid w:val="001032E8"/>
    <w:rsid w:val="001036E2"/>
    <w:rsid w:val="00104CEF"/>
    <w:rsid w:val="00106946"/>
    <w:rsid w:val="0010706E"/>
    <w:rsid w:val="001074F6"/>
    <w:rsid w:val="00110616"/>
    <w:rsid w:val="001111EE"/>
    <w:rsid w:val="00112D17"/>
    <w:rsid w:val="00115E13"/>
    <w:rsid w:val="001178CA"/>
    <w:rsid w:val="00120233"/>
    <w:rsid w:val="001204AC"/>
    <w:rsid w:val="00121AB9"/>
    <w:rsid w:val="00121D0F"/>
    <w:rsid w:val="00124545"/>
    <w:rsid w:val="00127916"/>
    <w:rsid w:val="00130633"/>
    <w:rsid w:val="00140138"/>
    <w:rsid w:val="001401CD"/>
    <w:rsid w:val="00140C87"/>
    <w:rsid w:val="0014768F"/>
    <w:rsid w:val="0015052D"/>
    <w:rsid w:val="0015414D"/>
    <w:rsid w:val="00154765"/>
    <w:rsid w:val="00155536"/>
    <w:rsid w:val="001572A0"/>
    <w:rsid w:val="0016257F"/>
    <w:rsid w:val="00162A8C"/>
    <w:rsid w:val="001637DC"/>
    <w:rsid w:val="00163B10"/>
    <w:rsid w:val="001647FC"/>
    <w:rsid w:val="00164D32"/>
    <w:rsid w:val="001731B5"/>
    <w:rsid w:val="00174832"/>
    <w:rsid w:val="00174D41"/>
    <w:rsid w:val="00177AAD"/>
    <w:rsid w:val="00180BA3"/>
    <w:rsid w:val="00182452"/>
    <w:rsid w:val="0018483E"/>
    <w:rsid w:val="00185F0C"/>
    <w:rsid w:val="001861EA"/>
    <w:rsid w:val="00187CDF"/>
    <w:rsid w:val="00190AD3"/>
    <w:rsid w:val="00192CD3"/>
    <w:rsid w:val="00195764"/>
    <w:rsid w:val="00195EEE"/>
    <w:rsid w:val="00196FAD"/>
    <w:rsid w:val="001A0A00"/>
    <w:rsid w:val="001A27CD"/>
    <w:rsid w:val="001A3050"/>
    <w:rsid w:val="001A4D16"/>
    <w:rsid w:val="001B2640"/>
    <w:rsid w:val="001B26E1"/>
    <w:rsid w:val="001B2BF7"/>
    <w:rsid w:val="001B56F6"/>
    <w:rsid w:val="001B5B15"/>
    <w:rsid w:val="001C269A"/>
    <w:rsid w:val="001C301A"/>
    <w:rsid w:val="001C4BB0"/>
    <w:rsid w:val="001C5B2B"/>
    <w:rsid w:val="001C5E87"/>
    <w:rsid w:val="001D124E"/>
    <w:rsid w:val="001D1A8D"/>
    <w:rsid w:val="001D4B9C"/>
    <w:rsid w:val="001D70D7"/>
    <w:rsid w:val="001D7D02"/>
    <w:rsid w:val="001D7D60"/>
    <w:rsid w:val="001D7DDD"/>
    <w:rsid w:val="001E01F4"/>
    <w:rsid w:val="001E0253"/>
    <w:rsid w:val="001E10D2"/>
    <w:rsid w:val="001E3E4D"/>
    <w:rsid w:val="001E4FF7"/>
    <w:rsid w:val="001E62A8"/>
    <w:rsid w:val="001E7545"/>
    <w:rsid w:val="001F3C2B"/>
    <w:rsid w:val="001F6CFC"/>
    <w:rsid w:val="001F6E2A"/>
    <w:rsid w:val="001F7003"/>
    <w:rsid w:val="001F761C"/>
    <w:rsid w:val="002017AE"/>
    <w:rsid w:val="00201E52"/>
    <w:rsid w:val="002039B1"/>
    <w:rsid w:val="0020412E"/>
    <w:rsid w:val="00210394"/>
    <w:rsid w:val="00211820"/>
    <w:rsid w:val="00213F42"/>
    <w:rsid w:val="00215370"/>
    <w:rsid w:val="00215C6B"/>
    <w:rsid w:val="00216F8F"/>
    <w:rsid w:val="00220FD4"/>
    <w:rsid w:val="00222B12"/>
    <w:rsid w:val="00223B60"/>
    <w:rsid w:val="002253BC"/>
    <w:rsid w:val="0022607C"/>
    <w:rsid w:val="00226BBD"/>
    <w:rsid w:val="0023245E"/>
    <w:rsid w:val="00232AE6"/>
    <w:rsid w:val="0023343E"/>
    <w:rsid w:val="002334DE"/>
    <w:rsid w:val="00234408"/>
    <w:rsid w:val="0023727E"/>
    <w:rsid w:val="002457E7"/>
    <w:rsid w:val="00245B85"/>
    <w:rsid w:val="0024655B"/>
    <w:rsid w:val="00247E5F"/>
    <w:rsid w:val="00250587"/>
    <w:rsid w:val="00252D4A"/>
    <w:rsid w:val="00254986"/>
    <w:rsid w:val="00260565"/>
    <w:rsid w:val="00261795"/>
    <w:rsid w:val="00262388"/>
    <w:rsid w:val="00266291"/>
    <w:rsid w:val="00270222"/>
    <w:rsid w:val="00271C2C"/>
    <w:rsid w:val="00275B61"/>
    <w:rsid w:val="00276DCF"/>
    <w:rsid w:val="00277B0A"/>
    <w:rsid w:val="002821B1"/>
    <w:rsid w:val="00282304"/>
    <w:rsid w:val="0028363D"/>
    <w:rsid w:val="00283F50"/>
    <w:rsid w:val="00284C20"/>
    <w:rsid w:val="00286F84"/>
    <w:rsid w:val="002875B0"/>
    <w:rsid w:val="00290343"/>
    <w:rsid w:val="00290516"/>
    <w:rsid w:val="00295066"/>
    <w:rsid w:val="00295ABA"/>
    <w:rsid w:val="002A0369"/>
    <w:rsid w:val="002A0973"/>
    <w:rsid w:val="002A14A2"/>
    <w:rsid w:val="002A14BC"/>
    <w:rsid w:val="002A1B87"/>
    <w:rsid w:val="002A313F"/>
    <w:rsid w:val="002A3249"/>
    <w:rsid w:val="002A343B"/>
    <w:rsid w:val="002A574B"/>
    <w:rsid w:val="002A5A89"/>
    <w:rsid w:val="002A5D25"/>
    <w:rsid w:val="002A7B34"/>
    <w:rsid w:val="002B4AEA"/>
    <w:rsid w:val="002B5068"/>
    <w:rsid w:val="002B5511"/>
    <w:rsid w:val="002B63BE"/>
    <w:rsid w:val="002C0C81"/>
    <w:rsid w:val="002C1993"/>
    <w:rsid w:val="002C1C15"/>
    <w:rsid w:val="002C2261"/>
    <w:rsid w:val="002C2E88"/>
    <w:rsid w:val="002C5017"/>
    <w:rsid w:val="002C654F"/>
    <w:rsid w:val="002D3DC2"/>
    <w:rsid w:val="002D4386"/>
    <w:rsid w:val="002D4D36"/>
    <w:rsid w:val="002D5170"/>
    <w:rsid w:val="002D7401"/>
    <w:rsid w:val="002E1F49"/>
    <w:rsid w:val="002E25CA"/>
    <w:rsid w:val="002E32CC"/>
    <w:rsid w:val="002E3742"/>
    <w:rsid w:val="002E7153"/>
    <w:rsid w:val="002E7869"/>
    <w:rsid w:val="002F1795"/>
    <w:rsid w:val="002F1B00"/>
    <w:rsid w:val="002F2C8F"/>
    <w:rsid w:val="002F3653"/>
    <w:rsid w:val="002F3CE9"/>
    <w:rsid w:val="002F410B"/>
    <w:rsid w:val="002F4881"/>
    <w:rsid w:val="002F6126"/>
    <w:rsid w:val="002F6824"/>
    <w:rsid w:val="002F7EB5"/>
    <w:rsid w:val="00301A2D"/>
    <w:rsid w:val="003021D7"/>
    <w:rsid w:val="003040F5"/>
    <w:rsid w:val="003047B7"/>
    <w:rsid w:val="0030482C"/>
    <w:rsid w:val="00306A74"/>
    <w:rsid w:val="003070B4"/>
    <w:rsid w:val="00310127"/>
    <w:rsid w:val="00310704"/>
    <w:rsid w:val="00311161"/>
    <w:rsid w:val="003115A2"/>
    <w:rsid w:val="003150AF"/>
    <w:rsid w:val="00317070"/>
    <w:rsid w:val="00317262"/>
    <w:rsid w:val="0031730D"/>
    <w:rsid w:val="003202B9"/>
    <w:rsid w:val="00320BA9"/>
    <w:rsid w:val="0032209C"/>
    <w:rsid w:val="00324FA6"/>
    <w:rsid w:val="003270FD"/>
    <w:rsid w:val="00327DC9"/>
    <w:rsid w:val="003309FD"/>
    <w:rsid w:val="00330D3F"/>
    <w:rsid w:val="003314F8"/>
    <w:rsid w:val="00331777"/>
    <w:rsid w:val="003326EE"/>
    <w:rsid w:val="00333F66"/>
    <w:rsid w:val="003355B8"/>
    <w:rsid w:val="00337385"/>
    <w:rsid w:val="003408E5"/>
    <w:rsid w:val="00340BEC"/>
    <w:rsid w:val="003416C2"/>
    <w:rsid w:val="00342E45"/>
    <w:rsid w:val="00343A6C"/>
    <w:rsid w:val="003456E4"/>
    <w:rsid w:val="003461AA"/>
    <w:rsid w:val="003466AA"/>
    <w:rsid w:val="00353B66"/>
    <w:rsid w:val="003545EB"/>
    <w:rsid w:val="003567D0"/>
    <w:rsid w:val="0035721C"/>
    <w:rsid w:val="00357CE6"/>
    <w:rsid w:val="0036490C"/>
    <w:rsid w:val="00365D32"/>
    <w:rsid w:val="0036680F"/>
    <w:rsid w:val="0036762C"/>
    <w:rsid w:val="00370BFE"/>
    <w:rsid w:val="0037176C"/>
    <w:rsid w:val="00372869"/>
    <w:rsid w:val="003729F7"/>
    <w:rsid w:val="00374377"/>
    <w:rsid w:val="00374DFB"/>
    <w:rsid w:val="00376750"/>
    <w:rsid w:val="003772F4"/>
    <w:rsid w:val="0038078D"/>
    <w:rsid w:val="00381ABF"/>
    <w:rsid w:val="00381ADA"/>
    <w:rsid w:val="00381FB4"/>
    <w:rsid w:val="003821D8"/>
    <w:rsid w:val="003844CE"/>
    <w:rsid w:val="00384533"/>
    <w:rsid w:val="00385D51"/>
    <w:rsid w:val="0038662E"/>
    <w:rsid w:val="0038666F"/>
    <w:rsid w:val="00386ED4"/>
    <w:rsid w:val="0039214F"/>
    <w:rsid w:val="0039276B"/>
    <w:rsid w:val="00392E0D"/>
    <w:rsid w:val="00392FF6"/>
    <w:rsid w:val="00396FDD"/>
    <w:rsid w:val="003A009E"/>
    <w:rsid w:val="003A0939"/>
    <w:rsid w:val="003A0B31"/>
    <w:rsid w:val="003A16AE"/>
    <w:rsid w:val="003A1AEE"/>
    <w:rsid w:val="003A248A"/>
    <w:rsid w:val="003A2FC2"/>
    <w:rsid w:val="003A4240"/>
    <w:rsid w:val="003A74BF"/>
    <w:rsid w:val="003B0780"/>
    <w:rsid w:val="003B146D"/>
    <w:rsid w:val="003B4CF2"/>
    <w:rsid w:val="003B509B"/>
    <w:rsid w:val="003B54BE"/>
    <w:rsid w:val="003B7AC7"/>
    <w:rsid w:val="003C01FD"/>
    <w:rsid w:val="003C0722"/>
    <w:rsid w:val="003C09EF"/>
    <w:rsid w:val="003C295D"/>
    <w:rsid w:val="003C3905"/>
    <w:rsid w:val="003C43D1"/>
    <w:rsid w:val="003D07A4"/>
    <w:rsid w:val="003D1D60"/>
    <w:rsid w:val="003D3314"/>
    <w:rsid w:val="003D66B8"/>
    <w:rsid w:val="003D79AD"/>
    <w:rsid w:val="003D7B84"/>
    <w:rsid w:val="003E0994"/>
    <w:rsid w:val="003E1B79"/>
    <w:rsid w:val="003E1E5F"/>
    <w:rsid w:val="003E48F1"/>
    <w:rsid w:val="003F08FD"/>
    <w:rsid w:val="003F33E2"/>
    <w:rsid w:val="003F409B"/>
    <w:rsid w:val="003F428B"/>
    <w:rsid w:val="003F52A1"/>
    <w:rsid w:val="003F70B8"/>
    <w:rsid w:val="0040212F"/>
    <w:rsid w:val="00402BC7"/>
    <w:rsid w:val="004037A8"/>
    <w:rsid w:val="004039E9"/>
    <w:rsid w:val="00404AD9"/>
    <w:rsid w:val="0040521A"/>
    <w:rsid w:val="00405B43"/>
    <w:rsid w:val="00406E53"/>
    <w:rsid w:val="004072EB"/>
    <w:rsid w:val="00407656"/>
    <w:rsid w:val="00410242"/>
    <w:rsid w:val="00414999"/>
    <w:rsid w:val="00415107"/>
    <w:rsid w:val="00415F3E"/>
    <w:rsid w:val="004173D1"/>
    <w:rsid w:val="00417E7A"/>
    <w:rsid w:val="0042021F"/>
    <w:rsid w:val="00420D1E"/>
    <w:rsid w:val="00423254"/>
    <w:rsid w:val="004244FE"/>
    <w:rsid w:val="00424C8E"/>
    <w:rsid w:val="00425DD3"/>
    <w:rsid w:val="00426F95"/>
    <w:rsid w:val="004302F2"/>
    <w:rsid w:val="004314D7"/>
    <w:rsid w:val="00432C5D"/>
    <w:rsid w:val="004336CA"/>
    <w:rsid w:val="00433755"/>
    <w:rsid w:val="0043418D"/>
    <w:rsid w:val="004351B0"/>
    <w:rsid w:val="0043635D"/>
    <w:rsid w:val="00436A91"/>
    <w:rsid w:val="00441DA1"/>
    <w:rsid w:val="0044211A"/>
    <w:rsid w:val="0044424C"/>
    <w:rsid w:val="004466D1"/>
    <w:rsid w:val="00451C82"/>
    <w:rsid w:val="00453459"/>
    <w:rsid w:val="00453BD5"/>
    <w:rsid w:val="00453C1E"/>
    <w:rsid w:val="004540E9"/>
    <w:rsid w:val="00454C05"/>
    <w:rsid w:val="00455709"/>
    <w:rsid w:val="00457287"/>
    <w:rsid w:val="0046137F"/>
    <w:rsid w:val="00462219"/>
    <w:rsid w:val="004622A7"/>
    <w:rsid w:val="0046269C"/>
    <w:rsid w:val="00463237"/>
    <w:rsid w:val="00463987"/>
    <w:rsid w:val="00464581"/>
    <w:rsid w:val="004654D6"/>
    <w:rsid w:val="004655F3"/>
    <w:rsid w:val="004672AC"/>
    <w:rsid w:val="00467B6B"/>
    <w:rsid w:val="004716B2"/>
    <w:rsid w:val="00471B7E"/>
    <w:rsid w:val="004722FB"/>
    <w:rsid w:val="0047270C"/>
    <w:rsid w:val="00474409"/>
    <w:rsid w:val="00474901"/>
    <w:rsid w:val="00474C11"/>
    <w:rsid w:val="00477FF4"/>
    <w:rsid w:val="004804A5"/>
    <w:rsid w:val="00482BE2"/>
    <w:rsid w:val="0048304E"/>
    <w:rsid w:val="004852C9"/>
    <w:rsid w:val="00490E94"/>
    <w:rsid w:val="00492C39"/>
    <w:rsid w:val="00493834"/>
    <w:rsid w:val="00494C0E"/>
    <w:rsid w:val="004951EB"/>
    <w:rsid w:val="00497C6B"/>
    <w:rsid w:val="004A050C"/>
    <w:rsid w:val="004A2202"/>
    <w:rsid w:val="004A4637"/>
    <w:rsid w:val="004A5588"/>
    <w:rsid w:val="004A5972"/>
    <w:rsid w:val="004A6BFF"/>
    <w:rsid w:val="004A7F3E"/>
    <w:rsid w:val="004B0852"/>
    <w:rsid w:val="004B3AA0"/>
    <w:rsid w:val="004B541A"/>
    <w:rsid w:val="004B69F7"/>
    <w:rsid w:val="004B797F"/>
    <w:rsid w:val="004C01C4"/>
    <w:rsid w:val="004C18BC"/>
    <w:rsid w:val="004C3DEC"/>
    <w:rsid w:val="004C45ED"/>
    <w:rsid w:val="004C5B59"/>
    <w:rsid w:val="004C608A"/>
    <w:rsid w:val="004D0B69"/>
    <w:rsid w:val="004D2648"/>
    <w:rsid w:val="004D79CE"/>
    <w:rsid w:val="004E0EA1"/>
    <w:rsid w:val="004E7899"/>
    <w:rsid w:val="004F0789"/>
    <w:rsid w:val="004F3BAD"/>
    <w:rsid w:val="004F522B"/>
    <w:rsid w:val="004F59D9"/>
    <w:rsid w:val="004F7042"/>
    <w:rsid w:val="00500370"/>
    <w:rsid w:val="00501026"/>
    <w:rsid w:val="00502FBE"/>
    <w:rsid w:val="005043F5"/>
    <w:rsid w:val="00505D87"/>
    <w:rsid w:val="00507C09"/>
    <w:rsid w:val="00511959"/>
    <w:rsid w:val="0051443A"/>
    <w:rsid w:val="00514961"/>
    <w:rsid w:val="0051686C"/>
    <w:rsid w:val="005206B5"/>
    <w:rsid w:val="00521CCE"/>
    <w:rsid w:val="00521D10"/>
    <w:rsid w:val="00522727"/>
    <w:rsid w:val="00523A9B"/>
    <w:rsid w:val="00524150"/>
    <w:rsid w:val="00524469"/>
    <w:rsid w:val="005305F2"/>
    <w:rsid w:val="00530EC6"/>
    <w:rsid w:val="005358AA"/>
    <w:rsid w:val="00535CB1"/>
    <w:rsid w:val="00536FE0"/>
    <w:rsid w:val="005411F2"/>
    <w:rsid w:val="005421BB"/>
    <w:rsid w:val="00542AF6"/>
    <w:rsid w:val="00542FE8"/>
    <w:rsid w:val="00543B74"/>
    <w:rsid w:val="00544DA0"/>
    <w:rsid w:val="0054753E"/>
    <w:rsid w:val="00551FFC"/>
    <w:rsid w:val="00552046"/>
    <w:rsid w:val="0055301B"/>
    <w:rsid w:val="00553062"/>
    <w:rsid w:val="00554671"/>
    <w:rsid w:val="00555328"/>
    <w:rsid w:val="005556C4"/>
    <w:rsid w:val="005557FD"/>
    <w:rsid w:val="00555FF1"/>
    <w:rsid w:val="00556384"/>
    <w:rsid w:val="00561382"/>
    <w:rsid w:val="0056153B"/>
    <w:rsid w:val="00562098"/>
    <w:rsid w:val="00563EE5"/>
    <w:rsid w:val="0056473A"/>
    <w:rsid w:val="00566B59"/>
    <w:rsid w:val="005678F9"/>
    <w:rsid w:val="005705E7"/>
    <w:rsid w:val="0057159A"/>
    <w:rsid w:val="005721BF"/>
    <w:rsid w:val="00572D45"/>
    <w:rsid w:val="00573527"/>
    <w:rsid w:val="00574D7A"/>
    <w:rsid w:val="005755B5"/>
    <w:rsid w:val="00576178"/>
    <w:rsid w:val="005765D0"/>
    <w:rsid w:val="00577553"/>
    <w:rsid w:val="0058016E"/>
    <w:rsid w:val="005806FB"/>
    <w:rsid w:val="0058133C"/>
    <w:rsid w:val="00583B87"/>
    <w:rsid w:val="00585C0F"/>
    <w:rsid w:val="00587A93"/>
    <w:rsid w:val="00591664"/>
    <w:rsid w:val="005947A9"/>
    <w:rsid w:val="00594DF2"/>
    <w:rsid w:val="00595DDD"/>
    <w:rsid w:val="005A2587"/>
    <w:rsid w:val="005A3EE4"/>
    <w:rsid w:val="005A5F10"/>
    <w:rsid w:val="005B016F"/>
    <w:rsid w:val="005B3F3A"/>
    <w:rsid w:val="005B507C"/>
    <w:rsid w:val="005B5292"/>
    <w:rsid w:val="005B6368"/>
    <w:rsid w:val="005C06E7"/>
    <w:rsid w:val="005C0F3C"/>
    <w:rsid w:val="005C1D47"/>
    <w:rsid w:val="005C2EA9"/>
    <w:rsid w:val="005C3022"/>
    <w:rsid w:val="005C4253"/>
    <w:rsid w:val="005D151B"/>
    <w:rsid w:val="005D1DAF"/>
    <w:rsid w:val="005D3010"/>
    <w:rsid w:val="005D41A7"/>
    <w:rsid w:val="005D66C5"/>
    <w:rsid w:val="005E56BB"/>
    <w:rsid w:val="005E67C9"/>
    <w:rsid w:val="005E7157"/>
    <w:rsid w:val="005F20AF"/>
    <w:rsid w:val="005F3A7D"/>
    <w:rsid w:val="005F72E3"/>
    <w:rsid w:val="005F7D08"/>
    <w:rsid w:val="005F7E5F"/>
    <w:rsid w:val="005F7EA2"/>
    <w:rsid w:val="0060022B"/>
    <w:rsid w:val="00601C17"/>
    <w:rsid w:val="00603BD6"/>
    <w:rsid w:val="006042BF"/>
    <w:rsid w:val="006056B4"/>
    <w:rsid w:val="00605E51"/>
    <w:rsid w:val="00606CBD"/>
    <w:rsid w:val="0060736C"/>
    <w:rsid w:val="00607420"/>
    <w:rsid w:val="00607822"/>
    <w:rsid w:val="006100EA"/>
    <w:rsid w:val="006105EC"/>
    <w:rsid w:val="00610645"/>
    <w:rsid w:val="006112FA"/>
    <w:rsid w:val="006128F6"/>
    <w:rsid w:val="00613C0C"/>
    <w:rsid w:val="00614085"/>
    <w:rsid w:val="006174A5"/>
    <w:rsid w:val="006175D0"/>
    <w:rsid w:val="0061775F"/>
    <w:rsid w:val="0061782A"/>
    <w:rsid w:val="0062227E"/>
    <w:rsid w:val="0062331C"/>
    <w:rsid w:val="0062388B"/>
    <w:rsid w:val="00624E1E"/>
    <w:rsid w:val="00624FE2"/>
    <w:rsid w:val="00625115"/>
    <w:rsid w:val="00625484"/>
    <w:rsid w:val="00626213"/>
    <w:rsid w:val="00626942"/>
    <w:rsid w:val="006349A0"/>
    <w:rsid w:val="00635262"/>
    <w:rsid w:val="006366A7"/>
    <w:rsid w:val="006367BB"/>
    <w:rsid w:val="0063693F"/>
    <w:rsid w:val="00640961"/>
    <w:rsid w:val="00640B7A"/>
    <w:rsid w:val="00640D9C"/>
    <w:rsid w:val="006419E1"/>
    <w:rsid w:val="00642EDF"/>
    <w:rsid w:val="006459CD"/>
    <w:rsid w:val="00647D7E"/>
    <w:rsid w:val="00650235"/>
    <w:rsid w:val="00652318"/>
    <w:rsid w:val="00652746"/>
    <w:rsid w:val="006528B3"/>
    <w:rsid w:val="00652D39"/>
    <w:rsid w:val="00653B06"/>
    <w:rsid w:val="00654630"/>
    <w:rsid w:val="00654B13"/>
    <w:rsid w:val="00656154"/>
    <w:rsid w:val="00657608"/>
    <w:rsid w:val="00660954"/>
    <w:rsid w:val="006612DE"/>
    <w:rsid w:val="006634AA"/>
    <w:rsid w:val="006635AF"/>
    <w:rsid w:val="006639AC"/>
    <w:rsid w:val="00664D5F"/>
    <w:rsid w:val="00665077"/>
    <w:rsid w:val="00665747"/>
    <w:rsid w:val="00665A21"/>
    <w:rsid w:val="00667765"/>
    <w:rsid w:val="00667A08"/>
    <w:rsid w:val="00670AA8"/>
    <w:rsid w:val="00677568"/>
    <w:rsid w:val="006827C1"/>
    <w:rsid w:val="006832CA"/>
    <w:rsid w:val="006859AA"/>
    <w:rsid w:val="00685D2A"/>
    <w:rsid w:val="00690888"/>
    <w:rsid w:val="006933BF"/>
    <w:rsid w:val="006975A6"/>
    <w:rsid w:val="006A14CE"/>
    <w:rsid w:val="006A214E"/>
    <w:rsid w:val="006A2A26"/>
    <w:rsid w:val="006A5A11"/>
    <w:rsid w:val="006A6786"/>
    <w:rsid w:val="006A75EC"/>
    <w:rsid w:val="006B0469"/>
    <w:rsid w:val="006B1A76"/>
    <w:rsid w:val="006B26CC"/>
    <w:rsid w:val="006B2802"/>
    <w:rsid w:val="006B2848"/>
    <w:rsid w:val="006C0C03"/>
    <w:rsid w:val="006C177D"/>
    <w:rsid w:val="006C31E0"/>
    <w:rsid w:val="006C437F"/>
    <w:rsid w:val="006C7947"/>
    <w:rsid w:val="006C7987"/>
    <w:rsid w:val="006D156C"/>
    <w:rsid w:val="006D1968"/>
    <w:rsid w:val="006D215B"/>
    <w:rsid w:val="006D22EE"/>
    <w:rsid w:val="006D274C"/>
    <w:rsid w:val="006D2B40"/>
    <w:rsid w:val="006D36AA"/>
    <w:rsid w:val="006D45CE"/>
    <w:rsid w:val="006D4A00"/>
    <w:rsid w:val="006D61EE"/>
    <w:rsid w:val="006D649B"/>
    <w:rsid w:val="006D6BE5"/>
    <w:rsid w:val="006D7C0E"/>
    <w:rsid w:val="006E014B"/>
    <w:rsid w:val="006E077E"/>
    <w:rsid w:val="006E219D"/>
    <w:rsid w:val="006E3D22"/>
    <w:rsid w:val="006E4964"/>
    <w:rsid w:val="006E55F5"/>
    <w:rsid w:val="006E6596"/>
    <w:rsid w:val="006E6935"/>
    <w:rsid w:val="006E6B37"/>
    <w:rsid w:val="006E6CB7"/>
    <w:rsid w:val="006E7EF9"/>
    <w:rsid w:val="006F1B49"/>
    <w:rsid w:val="006F24F8"/>
    <w:rsid w:val="006F3299"/>
    <w:rsid w:val="006F4177"/>
    <w:rsid w:val="006F4185"/>
    <w:rsid w:val="006F43C2"/>
    <w:rsid w:val="006F5E73"/>
    <w:rsid w:val="006F7128"/>
    <w:rsid w:val="007001B3"/>
    <w:rsid w:val="00701238"/>
    <w:rsid w:val="00705962"/>
    <w:rsid w:val="00711856"/>
    <w:rsid w:val="00712ED3"/>
    <w:rsid w:val="0071569D"/>
    <w:rsid w:val="00717B6A"/>
    <w:rsid w:val="0072026C"/>
    <w:rsid w:val="00721F32"/>
    <w:rsid w:val="00722EC7"/>
    <w:rsid w:val="00723C1C"/>
    <w:rsid w:val="00726B5A"/>
    <w:rsid w:val="007314A8"/>
    <w:rsid w:val="007341A5"/>
    <w:rsid w:val="00734A59"/>
    <w:rsid w:val="00736D7A"/>
    <w:rsid w:val="00741AAF"/>
    <w:rsid w:val="007427D8"/>
    <w:rsid w:val="00745EBF"/>
    <w:rsid w:val="00746909"/>
    <w:rsid w:val="00746F5D"/>
    <w:rsid w:val="007507DC"/>
    <w:rsid w:val="00750D39"/>
    <w:rsid w:val="007521B8"/>
    <w:rsid w:val="007527BA"/>
    <w:rsid w:val="00752975"/>
    <w:rsid w:val="00753F0B"/>
    <w:rsid w:val="007541D9"/>
    <w:rsid w:val="007548ED"/>
    <w:rsid w:val="00755F8B"/>
    <w:rsid w:val="00756888"/>
    <w:rsid w:val="00756BBE"/>
    <w:rsid w:val="00756C20"/>
    <w:rsid w:val="007607EC"/>
    <w:rsid w:val="007635FE"/>
    <w:rsid w:val="00763CE3"/>
    <w:rsid w:val="007655B0"/>
    <w:rsid w:val="00766458"/>
    <w:rsid w:val="00771AD8"/>
    <w:rsid w:val="0077270D"/>
    <w:rsid w:val="00773F34"/>
    <w:rsid w:val="007748CA"/>
    <w:rsid w:val="00777F3E"/>
    <w:rsid w:val="007800CB"/>
    <w:rsid w:val="00785D5E"/>
    <w:rsid w:val="00785E1E"/>
    <w:rsid w:val="00786DCA"/>
    <w:rsid w:val="00787A10"/>
    <w:rsid w:val="00792E92"/>
    <w:rsid w:val="00794167"/>
    <w:rsid w:val="007A25D8"/>
    <w:rsid w:val="007A2673"/>
    <w:rsid w:val="007A344A"/>
    <w:rsid w:val="007A777B"/>
    <w:rsid w:val="007A7951"/>
    <w:rsid w:val="007B0455"/>
    <w:rsid w:val="007B0604"/>
    <w:rsid w:val="007B0D47"/>
    <w:rsid w:val="007B21B5"/>
    <w:rsid w:val="007B4A43"/>
    <w:rsid w:val="007B5CBE"/>
    <w:rsid w:val="007B6179"/>
    <w:rsid w:val="007B6783"/>
    <w:rsid w:val="007C3050"/>
    <w:rsid w:val="007C58AC"/>
    <w:rsid w:val="007D021A"/>
    <w:rsid w:val="007D246E"/>
    <w:rsid w:val="007D2DC1"/>
    <w:rsid w:val="007D2F42"/>
    <w:rsid w:val="007D37B9"/>
    <w:rsid w:val="007D59C1"/>
    <w:rsid w:val="007E0833"/>
    <w:rsid w:val="007E0EAC"/>
    <w:rsid w:val="007E11BE"/>
    <w:rsid w:val="007E1345"/>
    <w:rsid w:val="007E2235"/>
    <w:rsid w:val="007E42DD"/>
    <w:rsid w:val="007E6F07"/>
    <w:rsid w:val="007F0120"/>
    <w:rsid w:val="007F03CF"/>
    <w:rsid w:val="007F127E"/>
    <w:rsid w:val="007F5D4F"/>
    <w:rsid w:val="007F5D51"/>
    <w:rsid w:val="007F62CF"/>
    <w:rsid w:val="007F6339"/>
    <w:rsid w:val="007F641D"/>
    <w:rsid w:val="007F7AD5"/>
    <w:rsid w:val="00802FA2"/>
    <w:rsid w:val="00803DAC"/>
    <w:rsid w:val="00804D70"/>
    <w:rsid w:val="00807382"/>
    <w:rsid w:val="00811F7E"/>
    <w:rsid w:val="0081251E"/>
    <w:rsid w:val="008156D9"/>
    <w:rsid w:val="008200C1"/>
    <w:rsid w:val="0082261A"/>
    <w:rsid w:val="00822FCC"/>
    <w:rsid w:val="008279A2"/>
    <w:rsid w:val="008328B5"/>
    <w:rsid w:val="0083341C"/>
    <w:rsid w:val="008359C8"/>
    <w:rsid w:val="0084170B"/>
    <w:rsid w:val="008417CD"/>
    <w:rsid w:val="00844882"/>
    <w:rsid w:val="00844AA1"/>
    <w:rsid w:val="00844D47"/>
    <w:rsid w:val="0084564A"/>
    <w:rsid w:val="008458E5"/>
    <w:rsid w:val="008467BC"/>
    <w:rsid w:val="008467E9"/>
    <w:rsid w:val="00846A8C"/>
    <w:rsid w:val="00846D1C"/>
    <w:rsid w:val="00850282"/>
    <w:rsid w:val="00850439"/>
    <w:rsid w:val="00852007"/>
    <w:rsid w:val="008532A2"/>
    <w:rsid w:val="00853D0E"/>
    <w:rsid w:val="00853EB5"/>
    <w:rsid w:val="00855101"/>
    <w:rsid w:val="00855913"/>
    <w:rsid w:val="008572C7"/>
    <w:rsid w:val="0086049C"/>
    <w:rsid w:val="0086057D"/>
    <w:rsid w:val="00861E5E"/>
    <w:rsid w:val="00862CB1"/>
    <w:rsid w:val="00864C9E"/>
    <w:rsid w:val="008662DE"/>
    <w:rsid w:val="00867115"/>
    <w:rsid w:val="0086714A"/>
    <w:rsid w:val="008703CD"/>
    <w:rsid w:val="008709DD"/>
    <w:rsid w:val="008712A1"/>
    <w:rsid w:val="008728A4"/>
    <w:rsid w:val="008746A5"/>
    <w:rsid w:val="008746C9"/>
    <w:rsid w:val="00875F7E"/>
    <w:rsid w:val="00876272"/>
    <w:rsid w:val="0087674E"/>
    <w:rsid w:val="0087702B"/>
    <w:rsid w:val="008810B2"/>
    <w:rsid w:val="00881294"/>
    <w:rsid w:val="00882275"/>
    <w:rsid w:val="008833F3"/>
    <w:rsid w:val="00884E32"/>
    <w:rsid w:val="0088652E"/>
    <w:rsid w:val="008865C8"/>
    <w:rsid w:val="00886C10"/>
    <w:rsid w:val="008900CF"/>
    <w:rsid w:val="00890AB3"/>
    <w:rsid w:val="00891D39"/>
    <w:rsid w:val="00891EFA"/>
    <w:rsid w:val="00892547"/>
    <w:rsid w:val="00893577"/>
    <w:rsid w:val="0089367B"/>
    <w:rsid w:val="00893C89"/>
    <w:rsid w:val="00893D42"/>
    <w:rsid w:val="00894BD9"/>
    <w:rsid w:val="008961CD"/>
    <w:rsid w:val="00897ABC"/>
    <w:rsid w:val="008A0781"/>
    <w:rsid w:val="008A5355"/>
    <w:rsid w:val="008A54BC"/>
    <w:rsid w:val="008A6323"/>
    <w:rsid w:val="008A78EB"/>
    <w:rsid w:val="008B512C"/>
    <w:rsid w:val="008B5CFF"/>
    <w:rsid w:val="008B6348"/>
    <w:rsid w:val="008B685F"/>
    <w:rsid w:val="008C1374"/>
    <w:rsid w:val="008C16FB"/>
    <w:rsid w:val="008C1B38"/>
    <w:rsid w:val="008C2A8D"/>
    <w:rsid w:val="008C47DD"/>
    <w:rsid w:val="008C595B"/>
    <w:rsid w:val="008C5DCE"/>
    <w:rsid w:val="008C6ACA"/>
    <w:rsid w:val="008D1E83"/>
    <w:rsid w:val="008D2B13"/>
    <w:rsid w:val="008D37C2"/>
    <w:rsid w:val="008D4334"/>
    <w:rsid w:val="008D58C6"/>
    <w:rsid w:val="008D5FF0"/>
    <w:rsid w:val="008D6F8B"/>
    <w:rsid w:val="008D7ED1"/>
    <w:rsid w:val="008E17F6"/>
    <w:rsid w:val="008E23C0"/>
    <w:rsid w:val="008E3F9B"/>
    <w:rsid w:val="008E498F"/>
    <w:rsid w:val="008E64AB"/>
    <w:rsid w:val="008E67AB"/>
    <w:rsid w:val="008F01E1"/>
    <w:rsid w:val="008F1150"/>
    <w:rsid w:val="008F1319"/>
    <w:rsid w:val="008F2942"/>
    <w:rsid w:val="008F4753"/>
    <w:rsid w:val="008F4F1E"/>
    <w:rsid w:val="008F4F7E"/>
    <w:rsid w:val="008F53E1"/>
    <w:rsid w:val="008F60FB"/>
    <w:rsid w:val="00900ADC"/>
    <w:rsid w:val="0090237A"/>
    <w:rsid w:val="00902BF1"/>
    <w:rsid w:val="00906A38"/>
    <w:rsid w:val="00907B58"/>
    <w:rsid w:val="0091039E"/>
    <w:rsid w:val="00912283"/>
    <w:rsid w:val="00912B2F"/>
    <w:rsid w:val="00912D04"/>
    <w:rsid w:val="00916105"/>
    <w:rsid w:val="00917B64"/>
    <w:rsid w:val="0092162B"/>
    <w:rsid w:val="00921706"/>
    <w:rsid w:val="009218B6"/>
    <w:rsid w:val="0092657F"/>
    <w:rsid w:val="009276FC"/>
    <w:rsid w:val="00930376"/>
    <w:rsid w:val="00930844"/>
    <w:rsid w:val="009311E1"/>
    <w:rsid w:val="009317C3"/>
    <w:rsid w:val="00932654"/>
    <w:rsid w:val="00932E25"/>
    <w:rsid w:val="00942A0E"/>
    <w:rsid w:val="0094369A"/>
    <w:rsid w:val="00943C67"/>
    <w:rsid w:val="00944F8A"/>
    <w:rsid w:val="00946AC1"/>
    <w:rsid w:val="00946B5F"/>
    <w:rsid w:val="009476B1"/>
    <w:rsid w:val="00947718"/>
    <w:rsid w:val="00950325"/>
    <w:rsid w:val="00950C41"/>
    <w:rsid w:val="00951427"/>
    <w:rsid w:val="00954022"/>
    <w:rsid w:val="00960E4A"/>
    <w:rsid w:val="00961653"/>
    <w:rsid w:val="00962914"/>
    <w:rsid w:val="00962E0C"/>
    <w:rsid w:val="00964931"/>
    <w:rsid w:val="00966BCE"/>
    <w:rsid w:val="00966C22"/>
    <w:rsid w:val="00967AF1"/>
    <w:rsid w:val="00970964"/>
    <w:rsid w:val="0097233D"/>
    <w:rsid w:val="009733C9"/>
    <w:rsid w:val="00974AE6"/>
    <w:rsid w:val="009758A3"/>
    <w:rsid w:val="00977093"/>
    <w:rsid w:val="00977222"/>
    <w:rsid w:val="00977443"/>
    <w:rsid w:val="00977AD4"/>
    <w:rsid w:val="009821C7"/>
    <w:rsid w:val="009829E9"/>
    <w:rsid w:val="009835A3"/>
    <w:rsid w:val="00983DC2"/>
    <w:rsid w:val="00983E34"/>
    <w:rsid w:val="00987807"/>
    <w:rsid w:val="00996405"/>
    <w:rsid w:val="009965C7"/>
    <w:rsid w:val="00997519"/>
    <w:rsid w:val="009976FC"/>
    <w:rsid w:val="00997E2C"/>
    <w:rsid w:val="009A0BD7"/>
    <w:rsid w:val="009A3B8B"/>
    <w:rsid w:val="009A5B02"/>
    <w:rsid w:val="009B466F"/>
    <w:rsid w:val="009B46EA"/>
    <w:rsid w:val="009B4724"/>
    <w:rsid w:val="009B49A1"/>
    <w:rsid w:val="009B55B4"/>
    <w:rsid w:val="009B7F03"/>
    <w:rsid w:val="009C2A6D"/>
    <w:rsid w:val="009C3796"/>
    <w:rsid w:val="009C4016"/>
    <w:rsid w:val="009C5369"/>
    <w:rsid w:val="009C60E1"/>
    <w:rsid w:val="009C72C6"/>
    <w:rsid w:val="009C736C"/>
    <w:rsid w:val="009C7521"/>
    <w:rsid w:val="009C77CF"/>
    <w:rsid w:val="009D09EF"/>
    <w:rsid w:val="009D127F"/>
    <w:rsid w:val="009D1AAD"/>
    <w:rsid w:val="009D37C3"/>
    <w:rsid w:val="009D3BB4"/>
    <w:rsid w:val="009D50C5"/>
    <w:rsid w:val="009D5563"/>
    <w:rsid w:val="009D6323"/>
    <w:rsid w:val="009E0292"/>
    <w:rsid w:val="009E08A1"/>
    <w:rsid w:val="009E0D70"/>
    <w:rsid w:val="009E1530"/>
    <w:rsid w:val="009E37CD"/>
    <w:rsid w:val="009E3C52"/>
    <w:rsid w:val="009E61C2"/>
    <w:rsid w:val="009F3023"/>
    <w:rsid w:val="009F312F"/>
    <w:rsid w:val="009F4A9F"/>
    <w:rsid w:val="009F7A02"/>
    <w:rsid w:val="00A00A5B"/>
    <w:rsid w:val="00A00ED9"/>
    <w:rsid w:val="00A02400"/>
    <w:rsid w:val="00A0248A"/>
    <w:rsid w:val="00A029A8"/>
    <w:rsid w:val="00A05034"/>
    <w:rsid w:val="00A05440"/>
    <w:rsid w:val="00A06CD7"/>
    <w:rsid w:val="00A07890"/>
    <w:rsid w:val="00A07EF5"/>
    <w:rsid w:val="00A1035F"/>
    <w:rsid w:val="00A111EF"/>
    <w:rsid w:val="00A131E3"/>
    <w:rsid w:val="00A13992"/>
    <w:rsid w:val="00A14A33"/>
    <w:rsid w:val="00A15A2E"/>
    <w:rsid w:val="00A16876"/>
    <w:rsid w:val="00A2224B"/>
    <w:rsid w:val="00A22B92"/>
    <w:rsid w:val="00A23C31"/>
    <w:rsid w:val="00A2437E"/>
    <w:rsid w:val="00A2587B"/>
    <w:rsid w:val="00A25B8D"/>
    <w:rsid w:val="00A25E78"/>
    <w:rsid w:val="00A2653F"/>
    <w:rsid w:val="00A269A9"/>
    <w:rsid w:val="00A30390"/>
    <w:rsid w:val="00A303DC"/>
    <w:rsid w:val="00A33A32"/>
    <w:rsid w:val="00A353AE"/>
    <w:rsid w:val="00A35DC7"/>
    <w:rsid w:val="00A40305"/>
    <w:rsid w:val="00A4047E"/>
    <w:rsid w:val="00A42479"/>
    <w:rsid w:val="00A42FCF"/>
    <w:rsid w:val="00A45079"/>
    <w:rsid w:val="00A4626E"/>
    <w:rsid w:val="00A50E95"/>
    <w:rsid w:val="00A51F6F"/>
    <w:rsid w:val="00A538FC"/>
    <w:rsid w:val="00A5443D"/>
    <w:rsid w:val="00A549BA"/>
    <w:rsid w:val="00A60F96"/>
    <w:rsid w:val="00A61D63"/>
    <w:rsid w:val="00A6337A"/>
    <w:rsid w:val="00A63DBD"/>
    <w:rsid w:val="00A6532B"/>
    <w:rsid w:val="00A655D8"/>
    <w:rsid w:val="00A65B12"/>
    <w:rsid w:val="00A65EAD"/>
    <w:rsid w:val="00A6627E"/>
    <w:rsid w:val="00A672FF"/>
    <w:rsid w:val="00A70256"/>
    <w:rsid w:val="00A72A23"/>
    <w:rsid w:val="00A73411"/>
    <w:rsid w:val="00A77736"/>
    <w:rsid w:val="00A800CE"/>
    <w:rsid w:val="00A8051A"/>
    <w:rsid w:val="00A80634"/>
    <w:rsid w:val="00A80AFA"/>
    <w:rsid w:val="00A8113C"/>
    <w:rsid w:val="00A81536"/>
    <w:rsid w:val="00A8447F"/>
    <w:rsid w:val="00A8462D"/>
    <w:rsid w:val="00A84CFF"/>
    <w:rsid w:val="00A87C03"/>
    <w:rsid w:val="00A87D79"/>
    <w:rsid w:val="00A92DB5"/>
    <w:rsid w:val="00A93EE5"/>
    <w:rsid w:val="00A95066"/>
    <w:rsid w:val="00A954BC"/>
    <w:rsid w:val="00A96E40"/>
    <w:rsid w:val="00A974D5"/>
    <w:rsid w:val="00AA203A"/>
    <w:rsid w:val="00AA50FB"/>
    <w:rsid w:val="00AA7797"/>
    <w:rsid w:val="00AB12F9"/>
    <w:rsid w:val="00AB159D"/>
    <w:rsid w:val="00AB1F31"/>
    <w:rsid w:val="00AB48FB"/>
    <w:rsid w:val="00AB4DF5"/>
    <w:rsid w:val="00AB50CE"/>
    <w:rsid w:val="00AB537A"/>
    <w:rsid w:val="00AB7399"/>
    <w:rsid w:val="00AC0CE8"/>
    <w:rsid w:val="00AC4D02"/>
    <w:rsid w:val="00AC4F4A"/>
    <w:rsid w:val="00AD0AD8"/>
    <w:rsid w:val="00AD100C"/>
    <w:rsid w:val="00AD162B"/>
    <w:rsid w:val="00AD3882"/>
    <w:rsid w:val="00AD3F6A"/>
    <w:rsid w:val="00AD4A6A"/>
    <w:rsid w:val="00AD5C6B"/>
    <w:rsid w:val="00AD6AB9"/>
    <w:rsid w:val="00AE0CE7"/>
    <w:rsid w:val="00AE0E08"/>
    <w:rsid w:val="00AE1FBA"/>
    <w:rsid w:val="00AE4422"/>
    <w:rsid w:val="00AE53B6"/>
    <w:rsid w:val="00AE5C5E"/>
    <w:rsid w:val="00AE5CA9"/>
    <w:rsid w:val="00AE6157"/>
    <w:rsid w:val="00AE61AB"/>
    <w:rsid w:val="00AE6F79"/>
    <w:rsid w:val="00AE77A4"/>
    <w:rsid w:val="00AF222F"/>
    <w:rsid w:val="00AF3383"/>
    <w:rsid w:val="00AF54FE"/>
    <w:rsid w:val="00AF7895"/>
    <w:rsid w:val="00AF7B2B"/>
    <w:rsid w:val="00AF7D34"/>
    <w:rsid w:val="00B0050E"/>
    <w:rsid w:val="00B006E0"/>
    <w:rsid w:val="00B00D7D"/>
    <w:rsid w:val="00B024FB"/>
    <w:rsid w:val="00B066DD"/>
    <w:rsid w:val="00B06914"/>
    <w:rsid w:val="00B10045"/>
    <w:rsid w:val="00B12270"/>
    <w:rsid w:val="00B12408"/>
    <w:rsid w:val="00B13395"/>
    <w:rsid w:val="00B1464F"/>
    <w:rsid w:val="00B1469C"/>
    <w:rsid w:val="00B14878"/>
    <w:rsid w:val="00B14B36"/>
    <w:rsid w:val="00B21CEA"/>
    <w:rsid w:val="00B2293A"/>
    <w:rsid w:val="00B246E4"/>
    <w:rsid w:val="00B2489A"/>
    <w:rsid w:val="00B26C87"/>
    <w:rsid w:val="00B30559"/>
    <w:rsid w:val="00B307E3"/>
    <w:rsid w:val="00B31F65"/>
    <w:rsid w:val="00B32487"/>
    <w:rsid w:val="00B33A46"/>
    <w:rsid w:val="00B33B28"/>
    <w:rsid w:val="00B33DA3"/>
    <w:rsid w:val="00B37D52"/>
    <w:rsid w:val="00B40103"/>
    <w:rsid w:val="00B40559"/>
    <w:rsid w:val="00B40A61"/>
    <w:rsid w:val="00B4196C"/>
    <w:rsid w:val="00B427BA"/>
    <w:rsid w:val="00B43E70"/>
    <w:rsid w:val="00B44272"/>
    <w:rsid w:val="00B452D5"/>
    <w:rsid w:val="00B45871"/>
    <w:rsid w:val="00B51BFF"/>
    <w:rsid w:val="00B53507"/>
    <w:rsid w:val="00B54F4E"/>
    <w:rsid w:val="00B55B3A"/>
    <w:rsid w:val="00B5791A"/>
    <w:rsid w:val="00B57FC5"/>
    <w:rsid w:val="00B603F9"/>
    <w:rsid w:val="00B6094C"/>
    <w:rsid w:val="00B60E5A"/>
    <w:rsid w:val="00B61537"/>
    <w:rsid w:val="00B616DD"/>
    <w:rsid w:val="00B62030"/>
    <w:rsid w:val="00B7302F"/>
    <w:rsid w:val="00B737E3"/>
    <w:rsid w:val="00B747D9"/>
    <w:rsid w:val="00B75405"/>
    <w:rsid w:val="00B7693D"/>
    <w:rsid w:val="00B76B1B"/>
    <w:rsid w:val="00B7709D"/>
    <w:rsid w:val="00B80613"/>
    <w:rsid w:val="00B808AD"/>
    <w:rsid w:val="00B81B09"/>
    <w:rsid w:val="00B81D6E"/>
    <w:rsid w:val="00B877BC"/>
    <w:rsid w:val="00B92986"/>
    <w:rsid w:val="00B9600A"/>
    <w:rsid w:val="00B967D8"/>
    <w:rsid w:val="00B96C91"/>
    <w:rsid w:val="00B96EE8"/>
    <w:rsid w:val="00B978B0"/>
    <w:rsid w:val="00B97A16"/>
    <w:rsid w:val="00B97F87"/>
    <w:rsid w:val="00BA16D9"/>
    <w:rsid w:val="00BA39A3"/>
    <w:rsid w:val="00BA4FB9"/>
    <w:rsid w:val="00BA58DC"/>
    <w:rsid w:val="00BA66D4"/>
    <w:rsid w:val="00BA6E87"/>
    <w:rsid w:val="00BA79A4"/>
    <w:rsid w:val="00BB1564"/>
    <w:rsid w:val="00BB6A55"/>
    <w:rsid w:val="00BB6E26"/>
    <w:rsid w:val="00BC0E2A"/>
    <w:rsid w:val="00BC15CD"/>
    <w:rsid w:val="00BC1AD9"/>
    <w:rsid w:val="00BC4B1D"/>
    <w:rsid w:val="00BC54B5"/>
    <w:rsid w:val="00BC5B3B"/>
    <w:rsid w:val="00BC7A76"/>
    <w:rsid w:val="00BD339C"/>
    <w:rsid w:val="00BD4DA6"/>
    <w:rsid w:val="00BD6782"/>
    <w:rsid w:val="00BE0C2D"/>
    <w:rsid w:val="00BE18B2"/>
    <w:rsid w:val="00BE1B47"/>
    <w:rsid w:val="00BE1F13"/>
    <w:rsid w:val="00BE1FFE"/>
    <w:rsid w:val="00BE3470"/>
    <w:rsid w:val="00BE4013"/>
    <w:rsid w:val="00BE41CE"/>
    <w:rsid w:val="00BE4AB5"/>
    <w:rsid w:val="00BE4C48"/>
    <w:rsid w:val="00BE4CEF"/>
    <w:rsid w:val="00BE5291"/>
    <w:rsid w:val="00BE5B6A"/>
    <w:rsid w:val="00BE618F"/>
    <w:rsid w:val="00BE6C35"/>
    <w:rsid w:val="00BF4AE7"/>
    <w:rsid w:val="00C00EC6"/>
    <w:rsid w:val="00C00F3A"/>
    <w:rsid w:val="00C01913"/>
    <w:rsid w:val="00C01CC0"/>
    <w:rsid w:val="00C0348D"/>
    <w:rsid w:val="00C040EF"/>
    <w:rsid w:val="00C05A6C"/>
    <w:rsid w:val="00C06B4B"/>
    <w:rsid w:val="00C06FED"/>
    <w:rsid w:val="00C0759A"/>
    <w:rsid w:val="00C07766"/>
    <w:rsid w:val="00C107E0"/>
    <w:rsid w:val="00C10A26"/>
    <w:rsid w:val="00C10E10"/>
    <w:rsid w:val="00C149CA"/>
    <w:rsid w:val="00C149EA"/>
    <w:rsid w:val="00C14BB2"/>
    <w:rsid w:val="00C17A6D"/>
    <w:rsid w:val="00C21075"/>
    <w:rsid w:val="00C230AB"/>
    <w:rsid w:val="00C23767"/>
    <w:rsid w:val="00C24065"/>
    <w:rsid w:val="00C240FA"/>
    <w:rsid w:val="00C25A2D"/>
    <w:rsid w:val="00C25BE9"/>
    <w:rsid w:val="00C26F96"/>
    <w:rsid w:val="00C2760C"/>
    <w:rsid w:val="00C2779D"/>
    <w:rsid w:val="00C27B0A"/>
    <w:rsid w:val="00C32733"/>
    <w:rsid w:val="00C32A2F"/>
    <w:rsid w:val="00C33166"/>
    <w:rsid w:val="00C34623"/>
    <w:rsid w:val="00C362A5"/>
    <w:rsid w:val="00C364E9"/>
    <w:rsid w:val="00C365D8"/>
    <w:rsid w:val="00C41516"/>
    <w:rsid w:val="00C45A8B"/>
    <w:rsid w:val="00C46D0D"/>
    <w:rsid w:val="00C50C22"/>
    <w:rsid w:val="00C50E4A"/>
    <w:rsid w:val="00C5150F"/>
    <w:rsid w:val="00C54452"/>
    <w:rsid w:val="00C56171"/>
    <w:rsid w:val="00C56EA8"/>
    <w:rsid w:val="00C574FD"/>
    <w:rsid w:val="00C60A67"/>
    <w:rsid w:val="00C61023"/>
    <w:rsid w:val="00C61A00"/>
    <w:rsid w:val="00C61FE0"/>
    <w:rsid w:val="00C6335F"/>
    <w:rsid w:val="00C63E4D"/>
    <w:rsid w:val="00C63F86"/>
    <w:rsid w:val="00C64DA9"/>
    <w:rsid w:val="00C658A3"/>
    <w:rsid w:val="00C65A57"/>
    <w:rsid w:val="00C67A6D"/>
    <w:rsid w:val="00C729D7"/>
    <w:rsid w:val="00C72DB4"/>
    <w:rsid w:val="00C736FB"/>
    <w:rsid w:val="00C74391"/>
    <w:rsid w:val="00C76B84"/>
    <w:rsid w:val="00C8023D"/>
    <w:rsid w:val="00C8294F"/>
    <w:rsid w:val="00C8582A"/>
    <w:rsid w:val="00C86741"/>
    <w:rsid w:val="00C86FF9"/>
    <w:rsid w:val="00C9452E"/>
    <w:rsid w:val="00C9458C"/>
    <w:rsid w:val="00C95AD8"/>
    <w:rsid w:val="00C96D38"/>
    <w:rsid w:val="00C97EAC"/>
    <w:rsid w:val="00CA0CB6"/>
    <w:rsid w:val="00CA2D41"/>
    <w:rsid w:val="00CA3749"/>
    <w:rsid w:val="00CA4E22"/>
    <w:rsid w:val="00CA4F8D"/>
    <w:rsid w:val="00CA59D8"/>
    <w:rsid w:val="00CB14F4"/>
    <w:rsid w:val="00CB1A48"/>
    <w:rsid w:val="00CB1BFA"/>
    <w:rsid w:val="00CB25CA"/>
    <w:rsid w:val="00CB3610"/>
    <w:rsid w:val="00CB41EB"/>
    <w:rsid w:val="00CB5499"/>
    <w:rsid w:val="00CB5A33"/>
    <w:rsid w:val="00CB7575"/>
    <w:rsid w:val="00CC3D9A"/>
    <w:rsid w:val="00CC4AB8"/>
    <w:rsid w:val="00CC4C60"/>
    <w:rsid w:val="00CC4EF4"/>
    <w:rsid w:val="00CC7F4C"/>
    <w:rsid w:val="00CD28C0"/>
    <w:rsid w:val="00CD3EB0"/>
    <w:rsid w:val="00CD4027"/>
    <w:rsid w:val="00CD5ABB"/>
    <w:rsid w:val="00CD5ED9"/>
    <w:rsid w:val="00CD6144"/>
    <w:rsid w:val="00CE0777"/>
    <w:rsid w:val="00CE1E57"/>
    <w:rsid w:val="00CE229F"/>
    <w:rsid w:val="00CE2D36"/>
    <w:rsid w:val="00CE3753"/>
    <w:rsid w:val="00CF07D1"/>
    <w:rsid w:val="00CF09B1"/>
    <w:rsid w:val="00CF1187"/>
    <w:rsid w:val="00CF35D6"/>
    <w:rsid w:val="00CF38FD"/>
    <w:rsid w:val="00CF492D"/>
    <w:rsid w:val="00CF6683"/>
    <w:rsid w:val="00CF75D7"/>
    <w:rsid w:val="00CF7A2E"/>
    <w:rsid w:val="00D015FC"/>
    <w:rsid w:val="00D0318D"/>
    <w:rsid w:val="00D07621"/>
    <w:rsid w:val="00D10AE3"/>
    <w:rsid w:val="00D13FF1"/>
    <w:rsid w:val="00D1455A"/>
    <w:rsid w:val="00D16904"/>
    <w:rsid w:val="00D20A57"/>
    <w:rsid w:val="00D20BD8"/>
    <w:rsid w:val="00D21213"/>
    <w:rsid w:val="00D215E9"/>
    <w:rsid w:val="00D220C0"/>
    <w:rsid w:val="00D232BA"/>
    <w:rsid w:val="00D24136"/>
    <w:rsid w:val="00D24367"/>
    <w:rsid w:val="00D24AD4"/>
    <w:rsid w:val="00D27486"/>
    <w:rsid w:val="00D303B9"/>
    <w:rsid w:val="00D33DEA"/>
    <w:rsid w:val="00D35493"/>
    <w:rsid w:val="00D36BBD"/>
    <w:rsid w:val="00D36C4E"/>
    <w:rsid w:val="00D37F2C"/>
    <w:rsid w:val="00D408D2"/>
    <w:rsid w:val="00D42199"/>
    <w:rsid w:val="00D42BB2"/>
    <w:rsid w:val="00D4396F"/>
    <w:rsid w:val="00D4542B"/>
    <w:rsid w:val="00D45665"/>
    <w:rsid w:val="00D46BF2"/>
    <w:rsid w:val="00D509AB"/>
    <w:rsid w:val="00D50DE4"/>
    <w:rsid w:val="00D53A5A"/>
    <w:rsid w:val="00D54A19"/>
    <w:rsid w:val="00D54F81"/>
    <w:rsid w:val="00D55D08"/>
    <w:rsid w:val="00D5677D"/>
    <w:rsid w:val="00D574C3"/>
    <w:rsid w:val="00D602AB"/>
    <w:rsid w:val="00D60ADA"/>
    <w:rsid w:val="00D630DB"/>
    <w:rsid w:val="00D64FA7"/>
    <w:rsid w:val="00D712AF"/>
    <w:rsid w:val="00D7174E"/>
    <w:rsid w:val="00D735E6"/>
    <w:rsid w:val="00D73816"/>
    <w:rsid w:val="00D73EEF"/>
    <w:rsid w:val="00D7489B"/>
    <w:rsid w:val="00D80E12"/>
    <w:rsid w:val="00D8143A"/>
    <w:rsid w:val="00D90FA2"/>
    <w:rsid w:val="00D917DC"/>
    <w:rsid w:val="00D92DD6"/>
    <w:rsid w:val="00D950DB"/>
    <w:rsid w:val="00D951EA"/>
    <w:rsid w:val="00D962B9"/>
    <w:rsid w:val="00DA022F"/>
    <w:rsid w:val="00DA23A3"/>
    <w:rsid w:val="00DA2436"/>
    <w:rsid w:val="00DA25EA"/>
    <w:rsid w:val="00DA3BD7"/>
    <w:rsid w:val="00DA4AEB"/>
    <w:rsid w:val="00DA5459"/>
    <w:rsid w:val="00DA5463"/>
    <w:rsid w:val="00DA658B"/>
    <w:rsid w:val="00DA6D23"/>
    <w:rsid w:val="00DA7CC1"/>
    <w:rsid w:val="00DB03DB"/>
    <w:rsid w:val="00DB297A"/>
    <w:rsid w:val="00DB2D87"/>
    <w:rsid w:val="00DB5366"/>
    <w:rsid w:val="00DB68F7"/>
    <w:rsid w:val="00DB7B9D"/>
    <w:rsid w:val="00DB7F58"/>
    <w:rsid w:val="00DC0018"/>
    <w:rsid w:val="00DC004A"/>
    <w:rsid w:val="00DC03A0"/>
    <w:rsid w:val="00DC08C4"/>
    <w:rsid w:val="00DC0CC6"/>
    <w:rsid w:val="00DC2F4F"/>
    <w:rsid w:val="00DC5CC0"/>
    <w:rsid w:val="00DC60C5"/>
    <w:rsid w:val="00DD194F"/>
    <w:rsid w:val="00DD1991"/>
    <w:rsid w:val="00DD1FB2"/>
    <w:rsid w:val="00DD38F1"/>
    <w:rsid w:val="00DD52CB"/>
    <w:rsid w:val="00DD6055"/>
    <w:rsid w:val="00DD6516"/>
    <w:rsid w:val="00DE0692"/>
    <w:rsid w:val="00DE0CDB"/>
    <w:rsid w:val="00DE3F7A"/>
    <w:rsid w:val="00DE4129"/>
    <w:rsid w:val="00DE4FB0"/>
    <w:rsid w:val="00DE69D1"/>
    <w:rsid w:val="00DE6BDF"/>
    <w:rsid w:val="00DE71E4"/>
    <w:rsid w:val="00DF3742"/>
    <w:rsid w:val="00DF37A3"/>
    <w:rsid w:val="00DF38FF"/>
    <w:rsid w:val="00DF6455"/>
    <w:rsid w:val="00DF6C80"/>
    <w:rsid w:val="00DF7765"/>
    <w:rsid w:val="00E00CEB"/>
    <w:rsid w:val="00E02106"/>
    <w:rsid w:val="00E028FC"/>
    <w:rsid w:val="00E033AE"/>
    <w:rsid w:val="00E037A4"/>
    <w:rsid w:val="00E05A48"/>
    <w:rsid w:val="00E07823"/>
    <w:rsid w:val="00E07C78"/>
    <w:rsid w:val="00E10AA3"/>
    <w:rsid w:val="00E10D22"/>
    <w:rsid w:val="00E112D6"/>
    <w:rsid w:val="00E11CFC"/>
    <w:rsid w:val="00E12A97"/>
    <w:rsid w:val="00E12F27"/>
    <w:rsid w:val="00E13138"/>
    <w:rsid w:val="00E143F9"/>
    <w:rsid w:val="00E147AE"/>
    <w:rsid w:val="00E160A4"/>
    <w:rsid w:val="00E16C66"/>
    <w:rsid w:val="00E20EDC"/>
    <w:rsid w:val="00E21DFF"/>
    <w:rsid w:val="00E22300"/>
    <w:rsid w:val="00E22EFB"/>
    <w:rsid w:val="00E2329E"/>
    <w:rsid w:val="00E2475B"/>
    <w:rsid w:val="00E247DE"/>
    <w:rsid w:val="00E2492C"/>
    <w:rsid w:val="00E25205"/>
    <w:rsid w:val="00E25219"/>
    <w:rsid w:val="00E27C43"/>
    <w:rsid w:val="00E304B2"/>
    <w:rsid w:val="00E30EF2"/>
    <w:rsid w:val="00E3118F"/>
    <w:rsid w:val="00E33487"/>
    <w:rsid w:val="00E34CBE"/>
    <w:rsid w:val="00E34DC3"/>
    <w:rsid w:val="00E35873"/>
    <w:rsid w:val="00E402FA"/>
    <w:rsid w:val="00E41B30"/>
    <w:rsid w:val="00E4407F"/>
    <w:rsid w:val="00E525A1"/>
    <w:rsid w:val="00E52C70"/>
    <w:rsid w:val="00E52EEC"/>
    <w:rsid w:val="00E537E7"/>
    <w:rsid w:val="00E54595"/>
    <w:rsid w:val="00E5749A"/>
    <w:rsid w:val="00E603FC"/>
    <w:rsid w:val="00E608DA"/>
    <w:rsid w:val="00E6484A"/>
    <w:rsid w:val="00E649CA"/>
    <w:rsid w:val="00E64D0C"/>
    <w:rsid w:val="00E64E09"/>
    <w:rsid w:val="00E65DF3"/>
    <w:rsid w:val="00E677F2"/>
    <w:rsid w:val="00E6783C"/>
    <w:rsid w:val="00E71826"/>
    <w:rsid w:val="00E738EA"/>
    <w:rsid w:val="00E77DE9"/>
    <w:rsid w:val="00E8132C"/>
    <w:rsid w:val="00E815AB"/>
    <w:rsid w:val="00E8430A"/>
    <w:rsid w:val="00E84958"/>
    <w:rsid w:val="00E8742C"/>
    <w:rsid w:val="00E90BC9"/>
    <w:rsid w:val="00E94583"/>
    <w:rsid w:val="00E94F9C"/>
    <w:rsid w:val="00EA02B2"/>
    <w:rsid w:val="00EA10EA"/>
    <w:rsid w:val="00EA1CDD"/>
    <w:rsid w:val="00EA235C"/>
    <w:rsid w:val="00EA278A"/>
    <w:rsid w:val="00EA2BEC"/>
    <w:rsid w:val="00EA3AB5"/>
    <w:rsid w:val="00EA3FD0"/>
    <w:rsid w:val="00EA593C"/>
    <w:rsid w:val="00EB4A9C"/>
    <w:rsid w:val="00EB5139"/>
    <w:rsid w:val="00EB64F2"/>
    <w:rsid w:val="00EB73D7"/>
    <w:rsid w:val="00EB74F4"/>
    <w:rsid w:val="00EC04E9"/>
    <w:rsid w:val="00EC0545"/>
    <w:rsid w:val="00EC2858"/>
    <w:rsid w:val="00EC4603"/>
    <w:rsid w:val="00ED3022"/>
    <w:rsid w:val="00ED435E"/>
    <w:rsid w:val="00ED56BC"/>
    <w:rsid w:val="00EE04ED"/>
    <w:rsid w:val="00EE11A5"/>
    <w:rsid w:val="00EE287E"/>
    <w:rsid w:val="00EE40A6"/>
    <w:rsid w:val="00EE4AA0"/>
    <w:rsid w:val="00EE6B9D"/>
    <w:rsid w:val="00EE7181"/>
    <w:rsid w:val="00EF0957"/>
    <w:rsid w:val="00EF0BAB"/>
    <w:rsid w:val="00EF1627"/>
    <w:rsid w:val="00EF3E25"/>
    <w:rsid w:val="00EF410D"/>
    <w:rsid w:val="00EF5F29"/>
    <w:rsid w:val="00EF6B4C"/>
    <w:rsid w:val="00F00333"/>
    <w:rsid w:val="00F00F09"/>
    <w:rsid w:val="00F010F6"/>
    <w:rsid w:val="00F031B2"/>
    <w:rsid w:val="00F042BA"/>
    <w:rsid w:val="00F04F86"/>
    <w:rsid w:val="00F0530D"/>
    <w:rsid w:val="00F068F0"/>
    <w:rsid w:val="00F10110"/>
    <w:rsid w:val="00F145BE"/>
    <w:rsid w:val="00F165BC"/>
    <w:rsid w:val="00F21D0B"/>
    <w:rsid w:val="00F21FA4"/>
    <w:rsid w:val="00F225BC"/>
    <w:rsid w:val="00F235A5"/>
    <w:rsid w:val="00F23FC2"/>
    <w:rsid w:val="00F24DD0"/>
    <w:rsid w:val="00F25BF0"/>
    <w:rsid w:val="00F30984"/>
    <w:rsid w:val="00F30CF0"/>
    <w:rsid w:val="00F32BEB"/>
    <w:rsid w:val="00F33C9F"/>
    <w:rsid w:val="00F36B2E"/>
    <w:rsid w:val="00F37207"/>
    <w:rsid w:val="00F378D0"/>
    <w:rsid w:val="00F416FB"/>
    <w:rsid w:val="00F42E2F"/>
    <w:rsid w:val="00F42ED8"/>
    <w:rsid w:val="00F42F0E"/>
    <w:rsid w:val="00F43695"/>
    <w:rsid w:val="00F44472"/>
    <w:rsid w:val="00F46417"/>
    <w:rsid w:val="00F47848"/>
    <w:rsid w:val="00F501AF"/>
    <w:rsid w:val="00F508B0"/>
    <w:rsid w:val="00F50935"/>
    <w:rsid w:val="00F51BF8"/>
    <w:rsid w:val="00F52E28"/>
    <w:rsid w:val="00F52EC0"/>
    <w:rsid w:val="00F54770"/>
    <w:rsid w:val="00F56030"/>
    <w:rsid w:val="00F6335C"/>
    <w:rsid w:val="00F64BEB"/>
    <w:rsid w:val="00F66831"/>
    <w:rsid w:val="00F66DBC"/>
    <w:rsid w:val="00F7093C"/>
    <w:rsid w:val="00F721AA"/>
    <w:rsid w:val="00F727DE"/>
    <w:rsid w:val="00F729A0"/>
    <w:rsid w:val="00F77725"/>
    <w:rsid w:val="00F77CAE"/>
    <w:rsid w:val="00F804A9"/>
    <w:rsid w:val="00F81B22"/>
    <w:rsid w:val="00F8256D"/>
    <w:rsid w:val="00F83104"/>
    <w:rsid w:val="00F84334"/>
    <w:rsid w:val="00F847F1"/>
    <w:rsid w:val="00F85935"/>
    <w:rsid w:val="00F87120"/>
    <w:rsid w:val="00F8726C"/>
    <w:rsid w:val="00F8766D"/>
    <w:rsid w:val="00F90030"/>
    <w:rsid w:val="00F907AE"/>
    <w:rsid w:val="00F9161F"/>
    <w:rsid w:val="00F918A3"/>
    <w:rsid w:val="00F92240"/>
    <w:rsid w:val="00F958B9"/>
    <w:rsid w:val="00F967FF"/>
    <w:rsid w:val="00FA0C8A"/>
    <w:rsid w:val="00FA191D"/>
    <w:rsid w:val="00FA30EB"/>
    <w:rsid w:val="00FA49E7"/>
    <w:rsid w:val="00FA4B9E"/>
    <w:rsid w:val="00FA4C8B"/>
    <w:rsid w:val="00FA5A13"/>
    <w:rsid w:val="00FA6ACC"/>
    <w:rsid w:val="00FA7063"/>
    <w:rsid w:val="00FA7269"/>
    <w:rsid w:val="00FA7325"/>
    <w:rsid w:val="00FA7878"/>
    <w:rsid w:val="00FA7953"/>
    <w:rsid w:val="00FB03C5"/>
    <w:rsid w:val="00FB4057"/>
    <w:rsid w:val="00FB659D"/>
    <w:rsid w:val="00FB6A07"/>
    <w:rsid w:val="00FB79E0"/>
    <w:rsid w:val="00FC0889"/>
    <w:rsid w:val="00FC16C1"/>
    <w:rsid w:val="00FC2656"/>
    <w:rsid w:val="00FC36F3"/>
    <w:rsid w:val="00FC6F2F"/>
    <w:rsid w:val="00FC7461"/>
    <w:rsid w:val="00FC74BC"/>
    <w:rsid w:val="00FD0AD7"/>
    <w:rsid w:val="00FD133D"/>
    <w:rsid w:val="00FD30A2"/>
    <w:rsid w:val="00FD3D71"/>
    <w:rsid w:val="00FD3DCF"/>
    <w:rsid w:val="00FD42BD"/>
    <w:rsid w:val="00FD6B76"/>
    <w:rsid w:val="00FD743E"/>
    <w:rsid w:val="00FE0322"/>
    <w:rsid w:val="00FE17E5"/>
    <w:rsid w:val="00FE22B7"/>
    <w:rsid w:val="00FE236E"/>
    <w:rsid w:val="00FE2EB2"/>
    <w:rsid w:val="00FE34F3"/>
    <w:rsid w:val="00FE50F8"/>
    <w:rsid w:val="00FE5135"/>
    <w:rsid w:val="00FE5424"/>
    <w:rsid w:val="00FE6ABA"/>
    <w:rsid w:val="00FF2D3F"/>
    <w:rsid w:val="00FF2E83"/>
    <w:rsid w:val="00FF5111"/>
    <w:rsid w:val="02EE8BD7"/>
    <w:rsid w:val="04E24E1A"/>
    <w:rsid w:val="0524B77A"/>
    <w:rsid w:val="059116E8"/>
    <w:rsid w:val="08E83515"/>
    <w:rsid w:val="0A10DCD6"/>
    <w:rsid w:val="0B02F449"/>
    <w:rsid w:val="0C31B84F"/>
    <w:rsid w:val="0FBB0453"/>
    <w:rsid w:val="1100048B"/>
    <w:rsid w:val="11DE8346"/>
    <w:rsid w:val="12AF0440"/>
    <w:rsid w:val="14B43E33"/>
    <w:rsid w:val="1503DFBD"/>
    <w:rsid w:val="1602FEB6"/>
    <w:rsid w:val="17388EDA"/>
    <w:rsid w:val="17A41322"/>
    <w:rsid w:val="18DAC924"/>
    <w:rsid w:val="19EC17EB"/>
    <w:rsid w:val="1AB62FE8"/>
    <w:rsid w:val="1B92C0FA"/>
    <w:rsid w:val="2029F667"/>
    <w:rsid w:val="2047B230"/>
    <w:rsid w:val="20DD72AE"/>
    <w:rsid w:val="220A6028"/>
    <w:rsid w:val="22BA6E04"/>
    <w:rsid w:val="247742FE"/>
    <w:rsid w:val="24798855"/>
    <w:rsid w:val="28B9FB5A"/>
    <w:rsid w:val="293BB4C6"/>
    <w:rsid w:val="29ED27F0"/>
    <w:rsid w:val="2AD9C878"/>
    <w:rsid w:val="2AF13445"/>
    <w:rsid w:val="2BD9ED7C"/>
    <w:rsid w:val="2E1C3420"/>
    <w:rsid w:val="2E2E8654"/>
    <w:rsid w:val="2FA4D7E7"/>
    <w:rsid w:val="304E8065"/>
    <w:rsid w:val="31112B57"/>
    <w:rsid w:val="32C701E9"/>
    <w:rsid w:val="333819CC"/>
    <w:rsid w:val="335F0FB8"/>
    <w:rsid w:val="36586218"/>
    <w:rsid w:val="36AB4F35"/>
    <w:rsid w:val="37387E6E"/>
    <w:rsid w:val="37B8696F"/>
    <w:rsid w:val="37D62A35"/>
    <w:rsid w:val="38C0D5CC"/>
    <w:rsid w:val="39A630FB"/>
    <w:rsid w:val="3A8037DD"/>
    <w:rsid w:val="3AE9B042"/>
    <w:rsid w:val="3BF8D83D"/>
    <w:rsid w:val="3C0A9F33"/>
    <w:rsid w:val="3E71A02F"/>
    <w:rsid w:val="3F03535A"/>
    <w:rsid w:val="3F2D9173"/>
    <w:rsid w:val="4270C1AE"/>
    <w:rsid w:val="444B7E8B"/>
    <w:rsid w:val="459B3136"/>
    <w:rsid w:val="47994161"/>
    <w:rsid w:val="47B0282B"/>
    <w:rsid w:val="483EC5A3"/>
    <w:rsid w:val="484631A1"/>
    <w:rsid w:val="4A42BF1F"/>
    <w:rsid w:val="4B3B0694"/>
    <w:rsid w:val="4B4FA475"/>
    <w:rsid w:val="4DA7404D"/>
    <w:rsid w:val="4EB0BF4D"/>
    <w:rsid w:val="4FD9BF3B"/>
    <w:rsid w:val="50159AA0"/>
    <w:rsid w:val="54581FC8"/>
    <w:rsid w:val="5467DFAA"/>
    <w:rsid w:val="553F1836"/>
    <w:rsid w:val="55B49ADA"/>
    <w:rsid w:val="57D7AE8E"/>
    <w:rsid w:val="5CF4DCC8"/>
    <w:rsid w:val="5D32A5BB"/>
    <w:rsid w:val="5EB713FD"/>
    <w:rsid w:val="5F33F538"/>
    <w:rsid w:val="5FC35986"/>
    <w:rsid w:val="602D315D"/>
    <w:rsid w:val="635DCCC5"/>
    <w:rsid w:val="662E447E"/>
    <w:rsid w:val="664ECA14"/>
    <w:rsid w:val="672C5B22"/>
    <w:rsid w:val="67613D51"/>
    <w:rsid w:val="6787D1D3"/>
    <w:rsid w:val="6898F751"/>
    <w:rsid w:val="68B513EC"/>
    <w:rsid w:val="69C0F0B6"/>
    <w:rsid w:val="6BA76D6B"/>
    <w:rsid w:val="6C639C9D"/>
    <w:rsid w:val="6CEC4B38"/>
    <w:rsid w:val="6DE1CB8A"/>
    <w:rsid w:val="6E294226"/>
    <w:rsid w:val="759B8DA8"/>
    <w:rsid w:val="760842DC"/>
    <w:rsid w:val="773AD8BC"/>
    <w:rsid w:val="77873669"/>
    <w:rsid w:val="780B9E38"/>
    <w:rsid w:val="781730B9"/>
    <w:rsid w:val="7AC2209C"/>
    <w:rsid w:val="7D9D8C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9EA97A"/>
  <w15:docId w15:val="{4CE76C77-78B3-4539-B1F5-FC10C5FD9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B9D"/>
    <w:pPr>
      <w:widowControl w:val="0"/>
      <w:autoSpaceDE w:val="0"/>
      <w:autoSpaceDN w:val="0"/>
      <w:adjustRightInd w:val="0"/>
    </w:pPr>
    <w:rPr>
      <w:sz w:val="24"/>
      <w:szCs w:val="24"/>
    </w:rPr>
  </w:style>
  <w:style w:type="paragraph" w:styleId="Heading1">
    <w:name w:val="heading 1"/>
    <w:basedOn w:val="Normal"/>
    <w:next w:val="Normal"/>
    <w:qFormat/>
    <w:rsid w:val="00DB7B9D"/>
    <w:pPr>
      <w:outlineLvl w:val="0"/>
    </w:pPr>
  </w:style>
  <w:style w:type="paragraph" w:styleId="Heading2">
    <w:name w:val="heading 2"/>
    <w:basedOn w:val="Normal"/>
    <w:next w:val="Normal"/>
    <w:qFormat/>
    <w:rsid w:val="00DB7B9D"/>
    <w:pPr>
      <w:outlineLvl w:val="1"/>
    </w:pPr>
  </w:style>
  <w:style w:type="paragraph" w:styleId="Heading3">
    <w:name w:val="heading 3"/>
    <w:basedOn w:val="Normal"/>
    <w:next w:val="Normal"/>
    <w:qFormat/>
    <w:rsid w:val="00DB7B9D"/>
    <w:pPr>
      <w:outlineLvl w:val="2"/>
    </w:pPr>
  </w:style>
  <w:style w:type="paragraph" w:styleId="Heading4">
    <w:name w:val="heading 4"/>
    <w:basedOn w:val="Normal"/>
    <w:next w:val="Normal"/>
    <w:qFormat/>
    <w:rsid w:val="00DB7B9D"/>
    <w:pPr>
      <w:outlineLvl w:val="3"/>
    </w:pPr>
  </w:style>
  <w:style w:type="paragraph" w:styleId="Heading5">
    <w:name w:val="heading 5"/>
    <w:basedOn w:val="Normal"/>
    <w:next w:val="Normal"/>
    <w:qFormat/>
    <w:rsid w:val="00DB7B9D"/>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1BF8"/>
    <w:pPr>
      <w:tabs>
        <w:tab w:val="center" w:pos="4153"/>
        <w:tab w:val="right" w:pos="8306"/>
      </w:tabs>
    </w:pPr>
  </w:style>
  <w:style w:type="paragraph" w:styleId="Footer">
    <w:name w:val="footer"/>
    <w:basedOn w:val="Normal"/>
    <w:link w:val="FooterChar"/>
    <w:uiPriority w:val="99"/>
    <w:rsid w:val="00F51BF8"/>
    <w:pPr>
      <w:tabs>
        <w:tab w:val="center" w:pos="4153"/>
        <w:tab w:val="right" w:pos="8306"/>
      </w:tabs>
    </w:pPr>
  </w:style>
  <w:style w:type="paragraph" w:styleId="BalloonText">
    <w:name w:val="Balloon Text"/>
    <w:basedOn w:val="Normal"/>
    <w:link w:val="BalloonTextChar"/>
    <w:rsid w:val="00D16904"/>
    <w:rPr>
      <w:rFonts w:ascii="Tahoma" w:hAnsi="Tahoma" w:cs="Tahoma"/>
      <w:sz w:val="16"/>
      <w:szCs w:val="16"/>
    </w:rPr>
  </w:style>
  <w:style w:type="character" w:customStyle="1" w:styleId="BalloonTextChar">
    <w:name w:val="Balloon Text Char"/>
    <w:basedOn w:val="DefaultParagraphFont"/>
    <w:link w:val="BalloonText"/>
    <w:rsid w:val="00D16904"/>
    <w:rPr>
      <w:rFonts w:ascii="Tahoma" w:hAnsi="Tahoma" w:cs="Tahoma"/>
      <w:sz w:val="16"/>
      <w:szCs w:val="16"/>
    </w:rPr>
  </w:style>
  <w:style w:type="character" w:styleId="Hyperlink">
    <w:name w:val="Hyperlink"/>
    <w:basedOn w:val="DefaultParagraphFont"/>
    <w:uiPriority w:val="99"/>
    <w:rsid w:val="001D7D60"/>
    <w:rPr>
      <w:color w:val="0000FF" w:themeColor="hyperlink"/>
      <w:u w:val="single"/>
    </w:rPr>
  </w:style>
  <w:style w:type="table" w:styleId="TableGrid">
    <w:name w:val="Table Grid"/>
    <w:basedOn w:val="TableNormal"/>
    <w:uiPriority w:val="59"/>
    <w:rsid w:val="00B80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57E7"/>
    <w:pPr>
      <w:ind w:left="720"/>
      <w:contextualSpacing/>
    </w:pPr>
  </w:style>
  <w:style w:type="character" w:customStyle="1" w:styleId="FooterChar">
    <w:name w:val="Footer Char"/>
    <w:basedOn w:val="DefaultParagraphFont"/>
    <w:link w:val="Footer"/>
    <w:uiPriority w:val="99"/>
    <w:rsid w:val="00890AB3"/>
    <w:rPr>
      <w:sz w:val="24"/>
      <w:szCs w:val="24"/>
    </w:rPr>
  </w:style>
  <w:style w:type="character" w:styleId="CommentReference">
    <w:name w:val="annotation reference"/>
    <w:basedOn w:val="DefaultParagraphFont"/>
    <w:uiPriority w:val="99"/>
    <w:rsid w:val="00BA58DC"/>
    <w:rPr>
      <w:sz w:val="16"/>
      <w:szCs w:val="16"/>
    </w:rPr>
  </w:style>
  <w:style w:type="paragraph" w:styleId="CommentText">
    <w:name w:val="annotation text"/>
    <w:basedOn w:val="Normal"/>
    <w:link w:val="CommentTextChar"/>
    <w:uiPriority w:val="99"/>
    <w:rsid w:val="00BA58DC"/>
    <w:rPr>
      <w:sz w:val="20"/>
      <w:szCs w:val="20"/>
    </w:rPr>
  </w:style>
  <w:style w:type="character" w:customStyle="1" w:styleId="CommentTextChar">
    <w:name w:val="Comment Text Char"/>
    <w:basedOn w:val="DefaultParagraphFont"/>
    <w:link w:val="CommentText"/>
    <w:uiPriority w:val="99"/>
    <w:rsid w:val="00BA58DC"/>
  </w:style>
  <w:style w:type="paragraph" w:styleId="CommentSubject">
    <w:name w:val="annotation subject"/>
    <w:basedOn w:val="CommentText"/>
    <w:next w:val="CommentText"/>
    <w:link w:val="CommentSubjectChar"/>
    <w:rsid w:val="00BA58DC"/>
    <w:rPr>
      <w:b/>
      <w:bCs/>
    </w:rPr>
  </w:style>
  <w:style w:type="character" w:customStyle="1" w:styleId="CommentSubjectChar">
    <w:name w:val="Comment Subject Char"/>
    <w:basedOn w:val="CommentTextChar"/>
    <w:link w:val="CommentSubject"/>
    <w:rsid w:val="00BA58DC"/>
    <w:rPr>
      <w:b/>
      <w:bCs/>
    </w:rPr>
  </w:style>
  <w:style w:type="paragraph" w:styleId="Revision">
    <w:name w:val="Revision"/>
    <w:hidden/>
    <w:uiPriority w:val="99"/>
    <w:semiHidden/>
    <w:rsid w:val="00BA58DC"/>
    <w:rPr>
      <w:sz w:val="24"/>
      <w:szCs w:val="24"/>
    </w:rPr>
  </w:style>
  <w:style w:type="character" w:styleId="FollowedHyperlink">
    <w:name w:val="FollowedHyperlink"/>
    <w:basedOn w:val="DefaultParagraphFont"/>
    <w:semiHidden/>
    <w:unhideWhenUsed/>
    <w:rsid w:val="000D6521"/>
    <w:rPr>
      <w:color w:val="800080" w:themeColor="followedHyperlink"/>
      <w:u w:val="single"/>
    </w:rPr>
  </w:style>
  <w:style w:type="paragraph" w:styleId="FootnoteText">
    <w:name w:val="footnote text"/>
    <w:basedOn w:val="Normal"/>
    <w:link w:val="FootnoteTextChar"/>
    <w:semiHidden/>
    <w:unhideWhenUsed/>
    <w:rsid w:val="000D6521"/>
    <w:rPr>
      <w:sz w:val="20"/>
      <w:szCs w:val="20"/>
    </w:rPr>
  </w:style>
  <w:style w:type="character" w:customStyle="1" w:styleId="FootnoteTextChar">
    <w:name w:val="Footnote Text Char"/>
    <w:basedOn w:val="DefaultParagraphFont"/>
    <w:link w:val="FootnoteText"/>
    <w:semiHidden/>
    <w:rsid w:val="000D6521"/>
  </w:style>
  <w:style w:type="character" w:styleId="FootnoteReference">
    <w:name w:val="footnote reference"/>
    <w:basedOn w:val="DefaultParagraphFont"/>
    <w:semiHidden/>
    <w:unhideWhenUsed/>
    <w:rsid w:val="000D6521"/>
    <w:rPr>
      <w:vertAlign w:val="superscript"/>
    </w:rPr>
  </w:style>
  <w:style w:type="character" w:styleId="UnresolvedMention">
    <w:name w:val="Unresolved Mention"/>
    <w:basedOn w:val="DefaultParagraphFont"/>
    <w:uiPriority w:val="99"/>
    <w:semiHidden/>
    <w:unhideWhenUsed/>
    <w:rsid w:val="008C1B38"/>
    <w:rPr>
      <w:color w:val="605E5C"/>
      <w:shd w:val="clear" w:color="auto" w:fill="E1DFDD"/>
    </w:rPr>
  </w:style>
  <w:style w:type="character" w:styleId="Mention">
    <w:name w:val="Mention"/>
    <w:basedOn w:val="DefaultParagraphFont"/>
    <w:uiPriority w:val="99"/>
    <w:unhideWhenUsed/>
    <w:rsid w:val="00605E51"/>
    <w:rPr>
      <w:color w:val="2B579A"/>
      <w:shd w:val="clear" w:color="auto" w:fill="E1DFDD"/>
    </w:rPr>
  </w:style>
  <w:style w:type="character" w:customStyle="1" w:styleId="cf01">
    <w:name w:val="cf01"/>
    <w:basedOn w:val="DefaultParagraphFont"/>
    <w:rsid w:val="00BE0C2D"/>
    <w:rPr>
      <w:rFonts w:ascii="Segoe UI" w:hAnsi="Segoe UI" w:cs="Segoe UI" w:hint="default"/>
      <w:sz w:val="18"/>
      <w:szCs w:val="18"/>
    </w:rPr>
  </w:style>
  <w:style w:type="paragraph" w:styleId="NormalWeb">
    <w:name w:val="Normal (Web)"/>
    <w:basedOn w:val="Normal"/>
    <w:semiHidden/>
    <w:unhideWhenUsed/>
    <w:rsid w:val="001E7545"/>
  </w:style>
  <w:style w:type="paragraph" w:styleId="TOCHeading">
    <w:name w:val="TOC Heading"/>
    <w:basedOn w:val="Heading1"/>
    <w:next w:val="Normal"/>
    <w:uiPriority w:val="39"/>
    <w:unhideWhenUsed/>
    <w:qFormat/>
    <w:rsid w:val="000942BA"/>
    <w:pPr>
      <w:keepNext/>
      <w:keepLines/>
      <w:widowControl/>
      <w:autoSpaceDE/>
      <w:autoSpaceDN/>
      <w:adjustRightInd/>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0942BA"/>
    <w:pPr>
      <w:spacing w:after="100"/>
    </w:pPr>
  </w:style>
  <w:style w:type="paragraph" w:styleId="TOC2">
    <w:name w:val="toc 2"/>
    <w:basedOn w:val="Normal"/>
    <w:next w:val="Normal"/>
    <w:autoRedefine/>
    <w:uiPriority w:val="39"/>
    <w:unhideWhenUsed/>
    <w:rsid w:val="000942BA"/>
    <w:pPr>
      <w:widowControl/>
      <w:autoSpaceDE/>
      <w:autoSpaceDN/>
      <w:adjustRightInd/>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0942BA"/>
    <w:pPr>
      <w:widowControl/>
      <w:autoSpaceDE/>
      <w:autoSpaceDN/>
      <w:adjustRightInd/>
      <w:spacing w:after="100" w:line="259" w:lineRule="auto"/>
      <w:ind w:left="44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19968">
      <w:bodyDiv w:val="1"/>
      <w:marLeft w:val="0"/>
      <w:marRight w:val="0"/>
      <w:marTop w:val="0"/>
      <w:marBottom w:val="0"/>
      <w:divBdr>
        <w:top w:val="none" w:sz="0" w:space="0" w:color="auto"/>
        <w:left w:val="none" w:sz="0" w:space="0" w:color="auto"/>
        <w:bottom w:val="none" w:sz="0" w:space="0" w:color="auto"/>
        <w:right w:val="none" w:sz="0" w:space="0" w:color="auto"/>
      </w:divBdr>
    </w:div>
    <w:div w:id="117071596">
      <w:bodyDiv w:val="1"/>
      <w:marLeft w:val="0"/>
      <w:marRight w:val="0"/>
      <w:marTop w:val="0"/>
      <w:marBottom w:val="0"/>
      <w:divBdr>
        <w:top w:val="none" w:sz="0" w:space="0" w:color="auto"/>
        <w:left w:val="none" w:sz="0" w:space="0" w:color="auto"/>
        <w:bottom w:val="none" w:sz="0" w:space="0" w:color="auto"/>
        <w:right w:val="none" w:sz="0" w:space="0" w:color="auto"/>
      </w:divBdr>
    </w:div>
    <w:div w:id="1286159424">
      <w:bodyDiv w:val="1"/>
      <w:marLeft w:val="0"/>
      <w:marRight w:val="0"/>
      <w:marTop w:val="0"/>
      <w:marBottom w:val="0"/>
      <w:divBdr>
        <w:top w:val="none" w:sz="0" w:space="0" w:color="auto"/>
        <w:left w:val="none" w:sz="0" w:space="0" w:color="auto"/>
        <w:bottom w:val="none" w:sz="0" w:space="0" w:color="auto"/>
        <w:right w:val="none" w:sz="0" w:space="0" w:color="auto"/>
      </w:divBdr>
    </w:div>
    <w:div w:id="1454057926">
      <w:bodyDiv w:val="1"/>
      <w:marLeft w:val="0"/>
      <w:marRight w:val="0"/>
      <w:marTop w:val="0"/>
      <w:marBottom w:val="0"/>
      <w:divBdr>
        <w:top w:val="none" w:sz="0" w:space="0" w:color="auto"/>
        <w:left w:val="none" w:sz="0" w:space="0" w:color="auto"/>
        <w:bottom w:val="none" w:sz="0" w:space="0" w:color="auto"/>
        <w:right w:val="none" w:sz="0" w:space="0" w:color="auto"/>
      </w:divBdr>
    </w:div>
    <w:div w:id="1484856264">
      <w:bodyDiv w:val="1"/>
      <w:marLeft w:val="0"/>
      <w:marRight w:val="0"/>
      <w:marTop w:val="0"/>
      <w:marBottom w:val="0"/>
      <w:divBdr>
        <w:top w:val="none" w:sz="0" w:space="0" w:color="auto"/>
        <w:left w:val="none" w:sz="0" w:space="0" w:color="auto"/>
        <w:bottom w:val="none" w:sz="0" w:space="0" w:color="auto"/>
        <w:right w:val="none" w:sz="0" w:space="0" w:color="auto"/>
      </w:divBdr>
    </w:div>
    <w:div w:id="195841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rohnsandcolitis.org.uk/our-work/research-and-evidence/resources-for-researchers/looking-for-funding/grant-round-guidance-and-documents" TargetMode="External"/><Relationship Id="rId18" Type="http://schemas.openxmlformats.org/officeDocument/2006/relationships/hyperlink" Target="https://www.amrc.org.uk/guidance-and-tools-for-public-involvement" TargetMode="External"/><Relationship Id="rId26" Type="http://schemas.openxmlformats.org/officeDocument/2006/relationships/hyperlink" Target="https://www.universitiesuk.ac.uk/topics/research-and-innovation/concordat-support-research-integrity" TargetMode="External"/><Relationship Id="rId3" Type="http://schemas.openxmlformats.org/officeDocument/2006/relationships/customXml" Target="../customXml/item3.xml"/><Relationship Id="rId21" Type="http://schemas.openxmlformats.org/officeDocument/2006/relationships/hyperlink" Target="https://www.learningforinvolvement.org.uk/content/resource/public-co-applicants-in-research-guidance-on-roles-and-responsibilities/" TargetMode="External"/><Relationship Id="rId7" Type="http://schemas.openxmlformats.org/officeDocument/2006/relationships/settings" Target="settings.xml"/><Relationship Id="rId12" Type="http://schemas.openxmlformats.org/officeDocument/2006/relationships/hyperlink" Target="https://crohnsandcolitis.org.uk/media/mtqbzxbx/research-grant-terms-and-conditions.pdf" TargetMode="External"/><Relationship Id="rId17" Type="http://schemas.openxmlformats.org/officeDocument/2006/relationships/hyperlink" Target="https://www.crohnsandcolitis.org.uk/media/ozvb3rch/top-10-impacts-of-living-with-crohns-and-colitis.pdf" TargetMode="External"/><Relationship Id="rId25" Type="http://schemas.openxmlformats.org/officeDocument/2006/relationships/image" Target="media/image2.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search@crohnsandcolitis.org.uk" TargetMode="External"/><Relationship Id="rId20" Type="http://schemas.openxmlformats.org/officeDocument/2006/relationships/hyperlink" Target="https://www.crohnsandcolitis.org.uk/get-involved/research/patient-and-public-involvement-ppi" TargetMode="External"/><Relationship Id="rId29" Type="http://schemas.openxmlformats.org/officeDocument/2006/relationships/hyperlink" Target="mailto:catherine.winsor@crohnsandcoliti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mrc.org.uk/position-statement-on-the-use-of-animals-in-research"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rohnsandcolitis.org.uk/our-work/research-and-evidence/resources-for-researchers/looking-for-funding/grant-round-guidance-and-documents" TargetMode="External"/><Relationship Id="rId23" Type="http://schemas.openxmlformats.org/officeDocument/2006/relationships/hyperlink" Target="https://www.citizensadvice.org.uk/" TargetMode="External"/><Relationship Id="rId28" Type="http://schemas.openxmlformats.org/officeDocument/2006/relationships/hyperlink" Target="mailto:research@crohnsandcolitis.org.uk" TargetMode="External"/><Relationship Id="rId10" Type="http://schemas.openxmlformats.org/officeDocument/2006/relationships/endnotes" Target="endnotes.xml"/><Relationship Id="rId19" Type="http://schemas.openxmlformats.org/officeDocument/2006/relationships/hyperlink" Target="https://crohnsandcolitis.org.uk/media/mtqbzxbx/research-grant-terms-and-conditions.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ohnsandcolitis.flexigrant.com/" TargetMode="External"/><Relationship Id="rId22" Type="http://schemas.openxmlformats.org/officeDocument/2006/relationships/hyperlink" Target="https://www.amrc.org.uk/guidance-and-tools-for-public-involvement" TargetMode="External"/><Relationship Id="rId27" Type="http://schemas.openxmlformats.org/officeDocument/2006/relationships/hyperlink" Target="https://crohnsandcolitis.flexigrant.com/" TargetMode="External"/><Relationship Id="rId30" Type="http://schemas.openxmlformats.org/officeDocument/2006/relationships/hyperlink" Target="mailto:media@crohnsandcolitis.org.uk"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4B43E61D86EE42936E352309E19625" ma:contentTypeVersion="18" ma:contentTypeDescription="Create a new document." ma:contentTypeScope="" ma:versionID="ab90501e91fed32bfb04f7101e029531">
  <xsd:schema xmlns:xsd="http://www.w3.org/2001/XMLSchema" xmlns:xs="http://www.w3.org/2001/XMLSchema" xmlns:p="http://schemas.microsoft.com/office/2006/metadata/properties" xmlns:ns2="fae0f3dd-1aa3-4a97-a825-ede2e5d5b0c0" xmlns:ns3="431b12da-6451-4163-82bb-78a68bfb03f1" targetNamespace="http://schemas.microsoft.com/office/2006/metadata/properties" ma:root="true" ma:fieldsID="f441e4bc8285d22bdc4959e1af12e7f8" ns2:_="" ns3:_="">
    <xsd:import namespace="fae0f3dd-1aa3-4a97-a825-ede2e5d5b0c0"/>
    <xsd:import namespace="431b12da-6451-4163-82bb-78a68bfb03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0f3dd-1aa3-4a97-a825-ede2e5d5b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fa8ddd3-76d0-4e41-b387-cdd9396139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b12da-6451-4163-82bb-78a68bfb03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7a7d94-5a75-4ccc-bd54-19efd4bf8f3f}" ma:internalName="TaxCatchAll" ma:showField="CatchAllData" ma:web="431b12da-6451-4163-82bb-78a68bfb0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31b12da-6451-4163-82bb-78a68bfb03f1">
      <UserInfo>
        <DisplayName>Nikul Bakshi</DisplayName>
        <AccountId>51</AccountId>
        <AccountType/>
      </UserInfo>
      <UserInfo>
        <DisplayName>Stella Howells</DisplayName>
        <AccountId>84</AccountId>
        <AccountType/>
      </UserInfo>
    </SharedWithUsers>
    <lcf76f155ced4ddcb4097134ff3c332f xmlns="fae0f3dd-1aa3-4a97-a825-ede2e5d5b0c0">
      <Terms xmlns="http://schemas.microsoft.com/office/infopath/2007/PartnerControls"/>
    </lcf76f155ced4ddcb4097134ff3c332f>
    <TaxCatchAll xmlns="431b12da-6451-4163-82bb-78a68bfb03f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A2087E-49BD-4377-B976-4C5126801B34}">
  <ds:schemaRefs>
    <ds:schemaRef ds:uri="http://schemas.openxmlformats.org/officeDocument/2006/bibliography"/>
  </ds:schemaRefs>
</ds:datastoreItem>
</file>

<file path=customXml/itemProps2.xml><?xml version="1.0" encoding="utf-8"?>
<ds:datastoreItem xmlns:ds="http://schemas.openxmlformats.org/officeDocument/2006/customXml" ds:itemID="{43B07714-F361-422F-B228-C39154D15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0f3dd-1aa3-4a97-a825-ede2e5d5b0c0"/>
    <ds:schemaRef ds:uri="431b12da-6451-4163-82bb-78a68bfb0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AA5248-5B3C-4AA7-A281-886231FE1152}">
  <ds:schemaRefs>
    <ds:schemaRef ds:uri="http://schemas.microsoft.com/office/2006/metadata/properties"/>
    <ds:schemaRef ds:uri="http://schemas.microsoft.com/office/infopath/2007/PartnerControls"/>
    <ds:schemaRef ds:uri="431b12da-6451-4163-82bb-78a68bfb03f1"/>
    <ds:schemaRef ds:uri="fae0f3dd-1aa3-4a97-a825-ede2e5d5b0c0"/>
  </ds:schemaRefs>
</ds:datastoreItem>
</file>

<file path=customXml/itemProps4.xml><?xml version="1.0" encoding="utf-8"?>
<ds:datastoreItem xmlns:ds="http://schemas.openxmlformats.org/officeDocument/2006/customXml" ds:itemID="{C35EA8B0-471B-4AC6-9B6E-8841AFC0C7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4711</Words>
  <Characters>26859</Characters>
  <Application>Microsoft Office Word</Application>
  <DocSecurity>4</DocSecurity>
  <Lines>223</Lines>
  <Paragraphs>63</Paragraphs>
  <ScaleCrop>false</ScaleCrop>
  <Company>Hewlett-Packard Company</Company>
  <LinksUpToDate>false</LinksUpToDate>
  <CharactersWithSpaces>31507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Liu</dc:creator>
  <cp:keywords/>
  <cp:lastModifiedBy>Cristina Lujan Barroso</cp:lastModifiedBy>
  <cp:revision>25</cp:revision>
  <cp:lastPrinted>2026-02-13T21:49:00Z</cp:lastPrinted>
  <dcterms:created xsi:type="dcterms:W3CDTF">2026-05-28T17:54:00Z</dcterms:created>
  <dcterms:modified xsi:type="dcterms:W3CDTF">2026-06-04T15:19:00Z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0x010100424B43E61D86EE42936E352309E19625</vt:lpwstr>
  </property>
  <property fmtid="{D5CDD505-2E9C-101B-9397-08002B2CF9AE}" pid="3" name="AuthorIds_UIVersion_512">
    <vt:lpwstr>12</vt:lpwstr>
  </property>
  <property fmtid="{D5CDD505-2E9C-101B-9397-08002B2CF9AE}" pid="4" name="AuthorIds_UIVersion_16384">
    <vt:lpwstr>12</vt:lpwstr>
  </property>
  <property fmtid="{D5CDD505-2E9C-101B-9397-08002B2CF9AE}" pid="5" name="AuthorIds_UIVersion_1024">
    <vt:lpwstr>12</vt:lpwstr>
  </property>
  <property fmtid="{D5CDD505-2E9C-101B-9397-08002B2CF9AE}" pid="6" name="MediaServiceImageTags">
    <vt:lpwstr/>
  </property>
  <property fmtid="{D5CDD505-2E9C-101B-9397-08002B2CF9AE}" pid="7" name="GrammarlyDocumentId">
    <vt:lpwstr>29195bdd-bda0-409f-8e1b-87a945dc75cc</vt:lpwstr>
  </property>
</Properties>
</file>